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EA7" w:rsidRDefault="00C65EA7" w:rsidP="00623CC9">
      <w:pPr>
        <w:shd w:val="clear" w:color="auto" w:fill="FFFFFF"/>
        <w:tabs>
          <w:tab w:val="left" w:pos="542"/>
        </w:tabs>
        <w:spacing w:before="5"/>
        <w:ind w:right="-1"/>
        <w:rPr>
          <w:b/>
        </w:rPr>
      </w:pPr>
    </w:p>
    <w:p w:rsidR="00C65EA7" w:rsidRPr="00705C64" w:rsidRDefault="00A17BCD" w:rsidP="00C65EA7">
      <w:pPr>
        <w:pStyle w:val="2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0" w:name="_Toc402119253"/>
      <w:r w:rsidRPr="00705C64">
        <w:rPr>
          <w:rFonts w:ascii="Times New Roman" w:eastAsia="Times New Roman" w:hAnsi="Times New Roman" w:cs="Times New Roman"/>
          <w:color w:val="auto"/>
          <w:sz w:val="24"/>
          <w:szCs w:val="24"/>
        </w:rPr>
        <w:t>9</w:t>
      </w:r>
      <w:r w:rsidR="00C65EA7" w:rsidRPr="00705C6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КЛАСС</w:t>
      </w:r>
      <w:bookmarkEnd w:id="0"/>
    </w:p>
    <w:p w:rsidR="00182A63" w:rsidRPr="00705C64" w:rsidRDefault="00182A63" w:rsidP="00182A63">
      <w:pPr>
        <w:shd w:val="clear" w:color="auto" w:fill="FFFFFF"/>
        <w:spacing w:after="150"/>
        <w:jc w:val="center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szCs w:val="24"/>
          <w:lang w:eastAsia="ru-RU"/>
        </w:rPr>
        <w:t>ТЕСТИРОВАНИЕ</w:t>
      </w:r>
    </w:p>
    <w:p w:rsidR="00182A63" w:rsidRPr="00705C64" w:rsidRDefault="00182A63" w:rsidP="00182A63">
      <w:pPr>
        <w:shd w:val="clear" w:color="auto" w:fill="FFFFFF"/>
        <w:spacing w:after="150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szCs w:val="24"/>
          <w:lang w:eastAsia="ru-RU"/>
        </w:rPr>
        <w:t>Форма проведения </w:t>
      </w:r>
      <w:r w:rsidRPr="00705C64">
        <w:rPr>
          <w:rFonts w:eastAsia="Times New Roman"/>
          <w:szCs w:val="24"/>
          <w:lang w:eastAsia="ru-RU"/>
        </w:rPr>
        <w:t xml:space="preserve">– тест, задания с </w:t>
      </w:r>
      <w:r w:rsidR="00705C64">
        <w:rPr>
          <w:rFonts w:eastAsia="Times New Roman"/>
          <w:szCs w:val="24"/>
          <w:lang w:eastAsia="ru-RU"/>
        </w:rPr>
        <w:t>выбором ответов ответов</w:t>
      </w:r>
      <w:bookmarkStart w:id="1" w:name="_GoBack"/>
      <w:bookmarkEnd w:id="1"/>
      <w:r w:rsidRPr="00705C64">
        <w:rPr>
          <w:rFonts w:eastAsia="Times New Roman"/>
          <w:szCs w:val="24"/>
          <w:lang w:eastAsia="ru-RU"/>
        </w:rPr>
        <w:t>.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szCs w:val="24"/>
          <w:lang w:eastAsia="ru-RU"/>
        </w:rPr>
        <w:t>Цель –</w:t>
      </w:r>
      <w:r w:rsidRPr="00705C64">
        <w:rPr>
          <w:rFonts w:eastAsia="Times New Roman"/>
          <w:szCs w:val="24"/>
          <w:lang w:eastAsia="ru-RU"/>
        </w:rPr>
        <w:t> проверить качество подготовки обучающихся 9 классов. Целью разработанных заданий является формирование навыков самостоятельной работы у учащихся, воспитание сознательного отношения к учебе, интереса к изучению предмета технология. Развитие логического мышления учащихся, активизация их деятельности.</w:t>
      </w:r>
      <w:r w:rsidRPr="00705C64">
        <w:rPr>
          <w:rFonts w:eastAsia="Times New Roman"/>
          <w:szCs w:val="24"/>
          <w:lang w:eastAsia="ru-RU"/>
        </w:rPr>
        <w:br/>
        <w:t>Мониторинг направлен на обеспечение эффективной реализации государственного образовательного стандарта начального общего и основного общего образования. Задания контрольной работы направлены на выявление уровня владения обучающимися базовыми предметными и универсальными учебными действиями.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szCs w:val="24"/>
          <w:lang w:eastAsia="ru-RU"/>
        </w:rPr>
        <w:t>УУД:</w:t>
      </w:r>
      <w:r w:rsidRPr="00705C64">
        <w:rPr>
          <w:rFonts w:ascii="Helvetica" w:eastAsia="Times New Roman" w:hAnsi="Helvetica"/>
          <w:szCs w:val="24"/>
          <w:lang w:eastAsia="ru-RU"/>
        </w:rPr>
        <w:t> 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szCs w:val="24"/>
          <w:lang w:eastAsia="ru-RU"/>
        </w:rPr>
        <w:t>Предметные: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• уметь применять теоретические знания на практике;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• умение выбирать правильный ответ;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• понимать общие правила, классифицировать по понятиям.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ascii="Helvetica" w:eastAsia="Times New Roman" w:hAnsi="Helvetica"/>
          <w:szCs w:val="24"/>
          <w:lang w:eastAsia="ru-RU"/>
        </w:rPr>
        <w:t> 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szCs w:val="24"/>
          <w:lang w:eastAsia="ru-RU"/>
        </w:rPr>
        <w:t>Метапредметные: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ascii="Helvetica" w:eastAsia="Times New Roman" w:hAnsi="Helvetica"/>
          <w:szCs w:val="24"/>
          <w:lang w:eastAsia="ru-RU"/>
        </w:rPr>
        <w:t> 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i/>
          <w:iCs/>
          <w:szCs w:val="24"/>
          <w:lang w:eastAsia="ru-RU"/>
        </w:rPr>
        <w:t>регулятивные: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• осознавать качество и уровень усвоения изученного материала;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• контролировать и оценивать свою деятельность;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i/>
          <w:iCs/>
          <w:szCs w:val="24"/>
          <w:lang w:eastAsia="ru-RU"/>
        </w:rPr>
        <w:t>познавательные: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• анализировать способы и условия действия, контролировать и оценивать результаты своего труда;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b/>
          <w:bCs/>
          <w:i/>
          <w:iCs/>
          <w:szCs w:val="24"/>
          <w:shd w:val="clear" w:color="auto" w:fill="FFFFFF"/>
          <w:lang w:eastAsia="ru-RU"/>
        </w:rPr>
        <w:t>коммуникативные: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shd w:val="clear" w:color="auto" w:fill="FFFFFF"/>
          <w:lang w:eastAsia="ru-RU"/>
        </w:rPr>
        <w:t>• умение грамотно выполнять, пояснять процесс своей деятельности;</w:t>
      </w:r>
    </w:p>
    <w:p w:rsidR="00182A63" w:rsidRPr="00705C64" w:rsidRDefault="00182A63" w:rsidP="00182A63">
      <w:pPr>
        <w:shd w:val="clear" w:color="auto" w:fill="FFFFFF"/>
        <w:jc w:val="both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shd w:val="clear" w:color="auto" w:fill="FFFFFF"/>
          <w:lang w:eastAsia="ru-RU"/>
        </w:rPr>
        <w:t>• умение грамотно объяснять необходимость правильно соблюдения на практике правил техники безопасности при работе с инструментами.</w:t>
      </w:r>
    </w:p>
    <w:p w:rsidR="00182A63" w:rsidRPr="00705C64" w:rsidRDefault="00182A63" w:rsidP="00182A63">
      <w:pPr>
        <w:shd w:val="clear" w:color="auto" w:fill="FFFFFF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ascii="Helvetica" w:eastAsia="Times New Roman" w:hAnsi="Helvetica"/>
          <w:szCs w:val="24"/>
          <w:lang w:eastAsia="ru-RU"/>
        </w:rPr>
        <w:t> </w:t>
      </w:r>
      <w:r w:rsidRPr="00705C64">
        <w:rPr>
          <w:rFonts w:eastAsia="Times New Roman"/>
          <w:b/>
          <w:bCs/>
          <w:szCs w:val="24"/>
          <w:lang w:eastAsia="ru-RU"/>
        </w:rPr>
        <w:t>Критерии оценивания:</w:t>
      </w:r>
    </w:p>
    <w:p w:rsidR="00182A63" w:rsidRPr="00705C64" w:rsidRDefault="00182A63" w:rsidP="00182A63">
      <w:pPr>
        <w:shd w:val="clear" w:color="auto" w:fill="FFFFFF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От 0 – 5 баллов – «2»;</w:t>
      </w:r>
    </w:p>
    <w:p w:rsidR="00182A63" w:rsidRPr="00705C64" w:rsidRDefault="00182A63" w:rsidP="00182A63">
      <w:pPr>
        <w:shd w:val="clear" w:color="auto" w:fill="FFFFFF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от 6 – 7 баллов «3»;</w:t>
      </w:r>
    </w:p>
    <w:p w:rsidR="00182A63" w:rsidRPr="00705C64" w:rsidRDefault="00182A63" w:rsidP="00182A63">
      <w:pPr>
        <w:shd w:val="clear" w:color="auto" w:fill="FFFFFF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от 8 – 10 баллов «4»;</w:t>
      </w:r>
    </w:p>
    <w:p w:rsidR="00182A63" w:rsidRPr="00705C64" w:rsidRDefault="00182A63" w:rsidP="00182A63">
      <w:pPr>
        <w:shd w:val="clear" w:color="auto" w:fill="FFFFFF"/>
        <w:rPr>
          <w:rFonts w:ascii="Helvetica" w:eastAsia="Times New Roman" w:hAnsi="Helvetica"/>
          <w:szCs w:val="24"/>
          <w:lang w:eastAsia="ru-RU"/>
        </w:rPr>
      </w:pPr>
      <w:r w:rsidRPr="00705C64">
        <w:rPr>
          <w:rFonts w:eastAsia="Times New Roman"/>
          <w:szCs w:val="24"/>
          <w:lang w:eastAsia="ru-RU"/>
        </w:rPr>
        <w:t>от 11 – 12 баллов «5».</w:t>
      </w:r>
    </w:p>
    <w:p w:rsidR="00182A63" w:rsidRPr="00705C64" w:rsidRDefault="00182A63" w:rsidP="00182A63">
      <w:pPr>
        <w:shd w:val="clear" w:color="auto" w:fill="FFFFFF"/>
        <w:spacing w:after="150"/>
        <w:jc w:val="both"/>
        <w:rPr>
          <w:rFonts w:ascii="Helvetica" w:eastAsia="Times New Roman" w:hAnsi="Helvetica"/>
          <w:szCs w:val="24"/>
          <w:lang w:eastAsia="ru-RU"/>
        </w:rPr>
      </w:pPr>
    </w:p>
    <w:p w:rsidR="00182A63" w:rsidRPr="00182A63" w:rsidRDefault="00182A63" w:rsidP="00182A63">
      <w:pPr>
        <w:rPr>
          <w:lang w:eastAsia="ru-RU"/>
        </w:rPr>
      </w:pPr>
    </w:p>
    <w:p w:rsidR="00C65EA7" w:rsidRPr="00EA67C0" w:rsidRDefault="00C65EA7" w:rsidP="00C65EA7">
      <w:pPr>
        <w:pStyle w:val="2"/>
        <w:jc w:val="center"/>
        <w:rPr>
          <w:rFonts w:ascii="Times New Roman" w:hAnsi="Times New Roman" w:cs="Times New Roman"/>
          <w:color w:val="auto"/>
          <w:sz w:val="32"/>
          <w:szCs w:val="28"/>
        </w:rPr>
      </w:pPr>
      <w:bookmarkStart w:id="2" w:name="_Toc402119254"/>
      <w:r w:rsidRPr="003F32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ТЕМА: </w:t>
      </w:r>
      <w:bookmarkEnd w:id="2"/>
      <w:r w:rsidR="000C1FBD" w:rsidRPr="000C1FBD">
        <w:rPr>
          <w:rFonts w:ascii="Times New Roman" w:hAnsi="Times New Roman" w:cs="Times New Roman"/>
          <w:color w:val="auto"/>
          <w:sz w:val="28"/>
          <w:szCs w:val="28"/>
        </w:rPr>
        <w:t>Введение в аддитивные 3</w:t>
      </w:r>
      <w:r w:rsidR="000C1FBD" w:rsidRPr="000C1FBD">
        <w:rPr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0C1FBD" w:rsidRPr="000C1FBD">
        <w:rPr>
          <w:rFonts w:ascii="Times New Roman" w:hAnsi="Times New Roman" w:cs="Times New Roman"/>
          <w:color w:val="auto"/>
          <w:sz w:val="28"/>
          <w:szCs w:val="28"/>
        </w:rPr>
        <w:t xml:space="preserve"> технологии</w:t>
      </w:r>
    </w:p>
    <w:p w:rsidR="00C65EA7" w:rsidRDefault="00C65EA7" w:rsidP="00C65EA7">
      <w:pPr>
        <w:rPr>
          <w:rFonts w:eastAsia="Times New Roman" w:cs="Times New Roman"/>
          <w:i/>
          <w:iCs/>
          <w:sz w:val="28"/>
          <w:szCs w:val="24"/>
        </w:rPr>
      </w:pPr>
    </w:p>
    <w:p w:rsidR="00C65EA7" w:rsidRDefault="00C65EA7" w:rsidP="00C65EA7">
      <w:pPr>
        <w:rPr>
          <w:rFonts w:eastAsia="Times New Roman" w:cs="Times New Roman"/>
          <w:i/>
          <w:iCs/>
          <w:sz w:val="28"/>
          <w:szCs w:val="24"/>
        </w:rPr>
      </w:pPr>
      <w:r>
        <w:rPr>
          <w:rFonts w:eastAsia="Times New Roman" w:cs="Times New Roman"/>
          <w:i/>
          <w:iCs/>
          <w:sz w:val="28"/>
          <w:szCs w:val="24"/>
        </w:rPr>
        <w:t>Отметьте знаком «+» все правильные ответы (один или несколько).</w:t>
      </w:r>
    </w:p>
    <w:p w:rsidR="00554F8B" w:rsidRPr="00554F8B" w:rsidRDefault="00554F8B" w:rsidP="00554F8B">
      <w:pPr>
        <w:pStyle w:val="a4"/>
        <w:jc w:val="center"/>
        <w:rPr>
          <w:b/>
          <w:szCs w:val="28"/>
        </w:rPr>
      </w:pPr>
    </w:p>
    <w:p w:rsidR="00554F8B" w:rsidRPr="006A458B" w:rsidRDefault="00554F8B" w:rsidP="00554F8B">
      <w:pPr>
        <w:shd w:val="clear" w:color="auto" w:fill="FFFFFF"/>
        <w:tabs>
          <w:tab w:val="left" w:pos="562"/>
        </w:tabs>
        <w:ind w:right="-1"/>
        <w:rPr>
          <w:rFonts w:cs="Times New Roman"/>
          <w:szCs w:val="24"/>
        </w:rPr>
      </w:pPr>
      <w:r>
        <w:rPr>
          <w:b/>
        </w:rPr>
        <w:t>Выбери</w:t>
      </w:r>
      <w:r w:rsidR="00FB6D1E">
        <w:rPr>
          <w:b/>
        </w:rPr>
        <w:t xml:space="preserve"> один</w:t>
      </w:r>
      <w:r>
        <w:rPr>
          <w:b/>
        </w:rPr>
        <w:t xml:space="preserve"> правильный ответ.</w:t>
      </w:r>
      <w:r>
        <w:rPr>
          <w:b/>
        </w:rPr>
        <w:br/>
      </w:r>
      <w:r>
        <w:rPr>
          <w:rFonts w:cs="Times New Roman"/>
          <w:szCs w:val="24"/>
        </w:rPr>
        <w:t>1</w:t>
      </w:r>
      <w:r w:rsidRPr="006A458B">
        <w:rPr>
          <w:rFonts w:cs="Times New Roman"/>
          <w:szCs w:val="24"/>
        </w:rPr>
        <w:t>.</w:t>
      </w:r>
      <w:r w:rsidRPr="006A458B"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При построении</w:t>
      </w:r>
      <w:r w:rsidR="009B51BD">
        <w:rPr>
          <w:rFonts w:eastAsia="Times New Roman" w:cs="Times New Roman"/>
          <w:szCs w:val="24"/>
        </w:rPr>
        <w:t xml:space="preserve"> геометрических</w:t>
      </w:r>
      <w:r w:rsidRPr="006A458B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 xml:space="preserve">примитивов в </w:t>
      </w:r>
      <w:r w:rsidRPr="00B85D30">
        <w:rPr>
          <w:rFonts w:eastAsia="Times New Roman" w:cs="Times New Roman"/>
          <w:szCs w:val="24"/>
        </w:rPr>
        <w:t xml:space="preserve">КОМПАС-3D </w:t>
      </w:r>
      <w:r>
        <w:rPr>
          <w:rFonts w:eastAsia="Times New Roman" w:cs="Times New Roman"/>
          <w:szCs w:val="24"/>
        </w:rPr>
        <w:t>используется</w:t>
      </w:r>
      <w:r w:rsidRPr="006A458B">
        <w:rPr>
          <w:rFonts w:eastAsia="Times New Roman" w:cs="Times New Roman"/>
          <w:szCs w:val="24"/>
        </w:rPr>
        <w:t>:</w:t>
      </w:r>
    </w:p>
    <w:p w:rsidR="00554F8B" w:rsidRPr="006A458B" w:rsidRDefault="00554F8B" w:rsidP="00554F8B">
      <w:pPr>
        <w:shd w:val="clear" w:color="auto" w:fill="FFFFFF"/>
        <w:tabs>
          <w:tab w:val="left" w:pos="782"/>
        </w:tabs>
        <w:ind w:right="-1" w:firstLine="567"/>
        <w:rPr>
          <w:rFonts w:cs="Times New Roman"/>
          <w:szCs w:val="24"/>
        </w:rPr>
      </w:pPr>
      <w:r w:rsidRPr="006A458B">
        <w:rPr>
          <w:rFonts w:eastAsia="Times New Roman" w:cs="Times New Roman"/>
          <w:szCs w:val="24"/>
        </w:rPr>
        <w:t xml:space="preserve">а) </w:t>
      </w:r>
      <w:r>
        <w:rPr>
          <w:rFonts w:eastAsia="Times New Roman" w:cs="Times New Roman"/>
          <w:szCs w:val="24"/>
        </w:rPr>
        <w:t>меню</w:t>
      </w:r>
      <w:r w:rsidRPr="006A458B">
        <w:rPr>
          <w:rFonts w:eastAsia="Times New Roman" w:cs="Times New Roman"/>
          <w:szCs w:val="24"/>
        </w:rPr>
        <w:t>;</w:t>
      </w:r>
    </w:p>
    <w:p w:rsidR="00554F8B" w:rsidRPr="005B7430" w:rsidRDefault="00554F8B" w:rsidP="00554F8B">
      <w:pPr>
        <w:shd w:val="clear" w:color="auto" w:fill="FFFFFF"/>
        <w:tabs>
          <w:tab w:val="left" w:pos="782"/>
        </w:tabs>
        <w:ind w:right="-1" w:firstLine="567"/>
        <w:rPr>
          <w:rFonts w:cs="Times New Roman"/>
          <w:szCs w:val="24"/>
        </w:rPr>
      </w:pPr>
      <w:r w:rsidRPr="005B7430">
        <w:rPr>
          <w:rFonts w:eastAsia="Times New Roman" w:cs="Times New Roman"/>
          <w:szCs w:val="24"/>
        </w:rPr>
        <w:t>б) панель «Геометрия»;</w:t>
      </w:r>
    </w:p>
    <w:p w:rsidR="00554F8B" w:rsidRDefault="00554F8B" w:rsidP="00554F8B">
      <w:pPr>
        <w:shd w:val="clear" w:color="auto" w:fill="FFFFFF"/>
        <w:tabs>
          <w:tab w:val="left" w:pos="782"/>
        </w:tabs>
        <w:ind w:left="851" w:right="-1" w:hanging="284"/>
        <w:rPr>
          <w:rFonts w:eastAsia="Times New Roman" w:cs="Times New Roman"/>
          <w:szCs w:val="24"/>
        </w:rPr>
      </w:pPr>
      <w:r w:rsidRPr="006A458B">
        <w:rPr>
          <w:rFonts w:eastAsia="Times New Roman" w:cs="Times New Roman"/>
          <w:szCs w:val="24"/>
        </w:rPr>
        <w:t xml:space="preserve">в) </w:t>
      </w:r>
      <w:r>
        <w:rPr>
          <w:rFonts w:eastAsia="Times New Roman" w:cs="Times New Roman"/>
          <w:szCs w:val="24"/>
        </w:rPr>
        <w:t>панель «Вид»</w:t>
      </w:r>
    </w:p>
    <w:p w:rsidR="005B7430" w:rsidRDefault="005B7430" w:rsidP="00554F8B">
      <w:pPr>
        <w:shd w:val="clear" w:color="auto" w:fill="FFFFFF"/>
        <w:tabs>
          <w:tab w:val="left" w:pos="782"/>
        </w:tabs>
        <w:ind w:left="851" w:right="-1" w:hanging="284"/>
        <w:rPr>
          <w:rFonts w:eastAsia="Times New Roman" w:cs="Times New Roman"/>
        </w:rPr>
      </w:pPr>
    </w:p>
    <w:p w:rsidR="00554F8B" w:rsidRPr="006A458B" w:rsidRDefault="00554F8B" w:rsidP="00554F8B">
      <w:pPr>
        <w:shd w:val="clear" w:color="auto" w:fill="FFFFFF"/>
        <w:tabs>
          <w:tab w:val="left" w:pos="542"/>
        </w:tabs>
        <w:spacing w:before="5"/>
        <w:ind w:right="-1"/>
        <w:rPr>
          <w:rFonts w:cs="Times New Roman"/>
          <w:szCs w:val="24"/>
        </w:rPr>
      </w:pPr>
      <w:r>
        <w:rPr>
          <w:rFonts w:cs="Times New Roman"/>
        </w:rPr>
        <w:t>2</w:t>
      </w:r>
      <w:r w:rsidRPr="00D36C1A">
        <w:rPr>
          <w:rFonts w:cs="Times New Roman"/>
        </w:rPr>
        <w:t>.</w:t>
      </w:r>
      <w:r w:rsidRPr="00D36C1A">
        <w:rPr>
          <w:rFonts w:cs="Times New Roman"/>
        </w:rPr>
        <w:tab/>
      </w:r>
      <w:r>
        <w:rPr>
          <w:rFonts w:eastAsia="Times New Roman" w:cs="Times New Roman"/>
          <w:szCs w:val="24"/>
        </w:rPr>
        <w:t>Для построения сложных геометрических контуров в КОМПАС-3D используют команду</w:t>
      </w:r>
      <w:r w:rsidRPr="006A458B">
        <w:rPr>
          <w:rFonts w:eastAsia="Times New Roman" w:cs="Times New Roman"/>
          <w:szCs w:val="24"/>
        </w:rPr>
        <w:t>:</w:t>
      </w:r>
    </w:p>
    <w:p w:rsidR="00554F8B" w:rsidRPr="006A458B" w:rsidRDefault="00554F8B" w:rsidP="00554F8B">
      <w:pPr>
        <w:shd w:val="clear" w:color="auto" w:fill="FFFFFF"/>
        <w:tabs>
          <w:tab w:val="left" w:pos="782"/>
        </w:tabs>
        <w:ind w:right="-1" w:firstLine="567"/>
        <w:rPr>
          <w:rFonts w:cs="Times New Roman"/>
          <w:szCs w:val="24"/>
        </w:rPr>
      </w:pPr>
      <w:r w:rsidRPr="006A458B">
        <w:rPr>
          <w:rFonts w:eastAsia="Times New Roman" w:cs="Times New Roman"/>
          <w:szCs w:val="24"/>
        </w:rPr>
        <w:t>а)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162348" cy="152765"/>
            <wp:effectExtent l="19050" t="0" r="9102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30" cy="158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Cs w:val="24"/>
        </w:rPr>
        <w:t xml:space="preserve"> – вспомогательная линия</w:t>
      </w:r>
      <w:r w:rsidRPr="006A458B">
        <w:rPr>
          <w:rFonts w:eastAsia="Times New Roman" w:cs="Times New Roman"/>
          <w:szCs w:val="24"/>
        </w:rPr>
        <w:t>;</w:t>
      </w:r>
    </w:p>
    <w:p w:rsidR="00554F8B" w:rsidRPr="006A458B" w:rsidRDefault="00554F8B" w:rsidP="00554F8B">
      <w:pPr>
        <w:shd w:val="clear" w:color="auto" w:fill="FFFFFF"/>
        <w:tabs>
          <w:tab w:val="left" w:pos="782"/>
        </w:tabs>
        <w:ind w:right="-1" w:firstLine="567"/>
        <w:rPr>
          <w:rFonts w:cs="Times New Roman"/>
          <w:szCs w:val="24"/>
        </w:rPr>
      </w:pPr>
      <w:r w:rsidRPr="006A458B">
        <w:rPr>
          <w:rFonts w:eastAsia="Times New Roman" w:cs="Times New Roman"/>
          <w:szCs w:val="24"/>
        </w:rPr>
        <w:t>б)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193675" cy="172085"/>
            <wp:effectExtent l="1905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58B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– окружность</w:t>
      </w:r>
      <w:r w:rsidRPr="006A458B">
        <w:rPr>
          <w:rFonts w:eastAsia="Times New Roman" w:cs="Times New Roman"/>
          <w:szCs w:val="24"/>
        </w:rPr>
        <w:t>;</w:t>
      </w:r>
    </w:p>
    <w:p w:rsidR="00554F8B" w:rsidRDefault="00554F8B" w:rsidP="00554F8B">
      <w:pPr>
        <w:shd w:val="clear" w:color="auto" w:fill="FFFFFF"/>
        <w:tabs>
          <w:tab w:val="left" w:pos="782"/>
        </w:tabs>
        <w:ind w:right="-1" w:firstLine="567"/>
        <w:rPr>
          <w:rFonts w:eastAsia="Times New Roman" w:cs="Times New Roman"/>
          <w:szCs w:val="24"/>
        </w:rPr>
      </w:pPr>
      <w:r w:rsidRPr="005B7430">
        <w:rPr>
          <w:rFonts w:eastAsia="Times New Roman" w:cs="Times New Roman"/>
          <w:szCs w:val="24"/>
        </w:rPr>
        <w:t xml:space="preserve">в) </w:t>
      </w:r>
      <w:r w:rsidR="00002097" w:rsidRPr="00002097"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980472" cy="26125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294" cy="279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430">
        <w:rPr>
          <w:rFonts w:eastAsia="Times New Roman" w:cs="Times New Roman"/>
          <w:szCs w:val="24"/>
        </w:rPr>
        <w:t xml:space="preserve"> –  </w:t>
      </w:r>
      <w:r w:rsidR="00002097">
        <w:rPr>
          <w:rFonts w:eastAsia="Times New Roman" w:cs="Times New Roman"/>
          <w:szCs w:val="24"/>
        </w:rPr>
        <w:t>Автолиния</w:t>
      </w:r>
      <w:r w:rsidRPr="005B7430">
        <w:rPr>
          <w:rFonts w:eastAsia="Times New Roman" w:cs="Times New Roman"/>
          <w:szCs w:val="24"/>
        </w:rPr>
        <w:t>.</w:t>
      </w:r>
    </w:p>
    <w:p w:rsidR="005B7430" w:rsidRPr="005B7430" w:rsidRDefault="005B7430" w:rsidP="00554F8B">
      <w:pPr>
        <w:shd w:val="clear" w:color="auto" w:fill="FFFFFF"/>
        <w:tabs>
          <w:tab w:val="left" w:pos="782"/>
        </w:tabs>
        <w:ind w:right="-1" w:firstLine="567"/>
        <w:rPr>
          <w:rFonts w:eastAsia="Times New Roman" w:cs="Times New Roman"/>
          <w:szCs w:val="24"/>
        </w:rPr>
      </w:pPr>
    </w:p>
    <w:p w:rsidR="00554F8B" w:rsidRPr="006A458B" w:rsidRDefault="00554F8B" w:rsidP="00554F8B">
      <w:pPr>
        <w:shd w:val="clear" w:color="auto" w:fill="FFFFFF"/>
        <w:tabs>
          <w:tab w:val="left" w:pos="542"/>
        </w:tabs>
        <w:spacing w:before="5"/>
        <w:ind w:right="-1"/>
        <w:rPr>
          <w:rFonts w:eastAsia="Times New Roman" w:cs="Times New Roman"/>
          <w:szCs w:val="24"/>
        </w:rPr>
      </w:pPr>
      <w:r w:rsidRPr="006A458B">
        <w:rPr>
          <w:rFonts w:cs="Times New Roman"/>
          <w:szCs w:val="24"/>
        </w:rPr>
        <w:lastRenderedPageBreak/>
        <w:t xml:space="preserve"> </w:t>
      </w:r>
      <w:r>
        <w:rPr>
          <w:rFonts w:cs="Times New Roman"/>
          <w:szCs w:val="24"/>
        </w:rPr>
        <w:t>3</w:t>
      </w:r>
      <w:r w:rsidRPr="006A458B">
        <w:rPr>
          <w:rFonts w:cs="Times New Roman"/>
          <w:szCs w:val="24"/>
        </w:rPr>
        <w:t>.</w:t>
      </w:r>
      <w:r w:rsidRPr="006A458B">
        <w:rPr>
          <w:rFonts w:cs="Times New Roman"/>
          <w:szCs w:val="24"/>
        </w:rPr>
        <w:tab/>
      </w:r>
      <w:r w:rsidRPr="006A458B">
        <w:rPr>
          <w:rFonts w:eastAsia="Times New Roman" w:cs="Times New Roman"/>
          <w:szCs w:val="24"/>
        </w:rPr>
        <w:t xml:space="preserve">Для </w:t>
      </w:r>
      <w:r>
        <w:rPr>
          <w:rFonts w:eastAsia="Times New Roman" w:cs="Times New Roman"/>
          <w:szCs w:val="24"/>
        </w:rPr>
        <w:t>построения объекта, состоящего только из горизонтальных и вертикальных линий в КОМПАС-3D  используют команду</w:t>
      </w:r>
      <w:r w:rsidRPr="006A458B">
        <w:rPr>
          <w:rFonts w:eastAsia="Times New Roman" w:cs="Times New Roman"/>
          <w:szCs w:val="24"/>
        </w:rPr>
        <w:t xml:space="preserve">:   </w:t>
      </w:r>
    </w:p>
    <w:p w:rsidR="00554F8B" w:rsidRPr="005B7430" w:rsidRDefault="00554F8B" w:rsidP="00554F8B">
      <w:pPr>
        <w:shd w:val="clear" w:color="auto" w:fill="FFFFFF"/>
        <w:tabs>
          <w:tab w:val="left" w:pos="782"/>
        </w:tabs>
        <w:ind w:right="-1" w:firstLine="567"/>
        <w:rPr>
          <w:rFonts w:cs="Times New Roman"/>
          <w:szCs w:val="24"/>
        </w:rPr>
      </w:pPr>
      <w:r w:rsidRPr="005B7430">
        <w:rPr>
          <w:rFonts w:eastAsia="Times New Roman" w:cs="Times New Roman"/>
          <w:szCs w:val="24"/>
        </w:rPr>
        <w:t xml:space="preserve">а) </w:t>
      </w:r>
      <w:r w:rsidRPr="005B7430">
        <w:object w:dxaOrig="330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8.75pt" o:ole="">
            <v:imagedata r:id="rId7" o:title=""/>
          </v:shape>
          <o:OLEObject Type="Embed" ProgID="PBrush" ShapeID="_x0000_i1025" DrawAspect="Content" ObjectID="_1791553482" r:id="rId8"/>
        </w:object>
      </w:r>
      <w:r w:rsidRPr="005B7430">
        <w:rPr>
          <w:rFonts w:eastAsia="Times New Roman" w:cs="Times New Roman"/>
          <w:szCs w:val="24"/>
        </w:rPr>
        <w:t xml:space="preserve"> – ортогональное черчение;</w:t>
      </w:r>
    </w:p>
    <w:p w:rsidR="00554F8B" w:rsidRPr="006A458B" w:rsidRDefault="00554F8B" w:rsidP="00554F8B">
      <w:pPr>
        <w:shd w:val="clear" w:color="auto" w:fill="FFFFFF"/>
        <w:tabs>
          <w:tab w:val="left" w:pos="782"/>
        </w:tabs>
        <w:ind w:right="-1" w:firstLine="567"/>
        <w:rPr>
          <w:rFonts w:cs="Times New Roman"/>
          <w:szCs w:val="24"/>
        </w:rPr>
      </w:pPr>
      <w:r w:rsidRPr="006A458B">
        <w:rPr>
          <w:rFonts w:eastAsia="Times New Roman" w:cs="Times New Roman"/>
          <w:szCs w:val="24"/>
        </w:rPr>
        <w:t>б)</w:t>
      </w:r>
      <w:r>
        <w:rPr>
          <w:rFonts w:eastAsia="Times New Roman" w:cs="Times New Roman"/>
          <w:szCs w:val="24"/>
        </w:rPr>
        <w:t xml:space="preserve"> </w:t>
      </w:r>
      <w:r>
        <w:object w:dxaOrig="420" w:dyaOrig="420">
          <v:shape id="_x0000_i1026" type="#_x0000_t75" style="width:21.75pt;height:21.75pt" o:ole="">
            <v:imagedata r:id="rId9" o:title=""/>
          </v:shape>
          <o:OLEObject Type="Embed" ProgID="PBrush" ShapeID="_x0000_i1026" DrawAspect="Content" ObjectID="_1791553483" r:id="rId10"/>
        </w:object>
      </w:r>
      <w:r w:rsidRPr="006A458B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– глобальные привязки</w:t>
      </w:r>
      <w:r w:rsidRPr="006A458B">
        <w:rPr>
          <w:rFonts w:eastAsia="Times New Roman" w:cs="Times New Roman"/>
          <w:szCs w:val="24"/>
        </w:rPr>
        <w:t>;</w:t>
      </w:r>
    </w:p>
    <w:p w:rsidR="00554F8B" w:rsidRPr="006A458B" w:rsidRDefault="00554F8B" w:rsidP="00554F8B">
      <w:pPr>
        <w:shd w:val="clear" w:color="auto" w:fill="FFFFFF"/>
        <w:tabs>
          <w:tab w:val="left" w:pos="782"/>
        </w:tabs>
        <w:ind w:right="-1" w:firstLine="567"/>
        <w:rPr>
          <w:rFonts w:eastAsia="Times New Roman" w:cs="Times New Roman"/>
          <w:szCs w:val="24"/>
        </w:rPr>
      </w:pPr>
      <w:r w:rsidRPr="006A458B">
        <w:rPr>
          <w:rFonts w:eastAsia="Times New Roman" w:cs="Times New Roman"/>
          <w:szCs w:val="24"/>
        </w:rPr>
        <w:t>в)</w:t>
      </w:r>
      <w:r>
        <w:rPr>
          <w:rFonts w:eastAsia="Times New Roman" w:cs="Times New Roman"/>
          <w:szCs w:val="24"/>
        </w:rPr>
        <w:t xml:space="preserve"> </w:t>
      </w:r>
      <w:r>
        <w:object w:dxaOrig="375" w:dyaOrig="345">
          <v:shape id="_x0000_i1027" type="#_x0000_t75" style="width:18.75pt;height:17.25pt" o:ole="">
            <v:imagedata r:id="rId11" o:title=""/>
          </v:shape>
          <o:OLEObject Type="Embed" ProgID="PBrush" ShapeID="_x0000_i1027" DrawAspect="Content" ObjectID="_1791553484" r:id="rId12"/>
        </w:object>
      </w:r>
      <w:r>
        <w:rPr>
          <w:rFonts w:eastAsia="Times New Roman" w:cs="Times New Roman"/>
          <w:szCs w:val="24"/>
        </w:rPr>
        <w:t xml:space="preserve"> – </w:t>
      </w:r>
      <w:r w:rsidRPr="006A458B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заливка</w:t>
      </w:r>
      <w:r w:rsidRPr="006A458B">
        <w:rPr>
          <w:rFonts w:eastAsia="Times New Roman" w:cs="Times New Roman"/>
          <w:szCs w:val="24"/>
        </w:rPr>
        <w:t>.</w:t>
      </w:r>
    </w:p>
    <w:p w:rsidR="00554F8B" w:rsidRDefault="00554F8B" w:rsidP="00554F8B"/>
    <w:p w:rsidR="00554F8B" w:rsidRDefault="00554F8B" w:rsidP="00554F8B">
      <w:pPr>
        <w:rPr>
          <w:b/>
        </w:rPr>
      </w:pPr>
      <w:r>
        <w:rPr>
          <w:b/>
        </w:rPr>
        <w:t>Вставьте пропущенное слово:</w:t>
      </w:r>
    </w:p>
    <w:p w:rsidR="00554F8B" w:rsidRDefault="00554F8B" w:rsidP="00554F8B">
      <w:pPr>
        <w:pStyle w:val="a4"/>
      </w:pPr>
      <w:r>
        <w:t xml:space="preserve">4. </w:t>
      </w:r>
      <w:r w:rsidR="00F72D1F">
        <w:t>Материальный или мысленно представляемый объект, который в процессе познания (изучения</w:t>
      </w:r>
      <w:r w:rsidR="00F72D1F">
        <w:br/>
        <w:t>замещает объект-оригинал, сохраняя некоторые его важные для данного исследователя типичные</w:t>
      </w:r>
      <w:r w:rsidR="00F72D1F">
        <w:br/>
        <w:t>черты, называют ________________________________</w:t>
      </w:r>
      <w:r>
        <w:t>.</w:t>
      </w:r>
    </w:p>
    <w:p w:rsidR="00554F8B" w:rsidRDefault="00554F8B" w:rsidP="00554F8B">
      <w:pPr>
        <w:pStyle w:val="a4"/>
      </w:pPr>
    </w:p>
    <w:p w:rsidR="00F72D1F" w:rsidRDefault="00F72D1F" w:rsidP="00554F8B">
      <w:pPr>
        <w:pStyle w:val="a4"/>
      </w:pPr>
      <w:r>
        <w:t>5. При аддитивном производстве используется ___________________________ принцип создания объектов.</w:t>
      </w:r>
    </w:p>
    <w:p w:rsidR="00F72D1F" w:rsidRDefault="00F72D1F" w:rsidP="00554F8B">
      <w:pPr>
        <w:pStyle w:val="a4"/>
      </w:pPr>
    </w:p>
    <w:p w:rsidR="00554F8B" w:rsidRDefault="00554F8B" w:rsidP="00554F8B">
      <w:pPr>
        <w:rPr>
          <w:b/>
        </w:rPr>
      </w:pPr>
      <w:r>
        <w:rPr>
          <w:b/>
        </w:rPr>
        <w:t>Ответьте на вопросы:</w:t>
      </w:r>
    </w:p>
    <w:p w:rsidR="00554F8B" w:rsidRDefault="00F72D1F" w:rsidP="00554F8B">
      <w:r>
        <w:t>6</w:t>
      </w:r>
      <w:r w:rsidR="00554F8B">
        <w:t xml:space="preserve">. </w:t>
      </w:r>
      <w:r>
        <w:t>Что называют «экструзия»</w:t>
      </w:r>
      <w:r w:rsidR="00554F8B">
        <w:t>?</w:t>
      </w:r>
    </w:p>
    <w:p w:rsidR="00554F8B" w:rsidRDefault="00554F8B" w:rsidP="00554F8B">
      <w:pPr>
        <w:pStyle w:val="a4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54F8B" w:rsidRDefault="00554F8B" w:rsidP="00554F8B">
      <w:pPr>
        <w:pStyle w:val="a4"/>
      </w:pPr>
    </w:p>
    <w:p w:rsidR="00554F8B" w:rsidRPr="005B7430" w:rsidRDefault="00F72D1F" w:rsidP="00554F8B">
      <w:pPr>
        <w:pStyle w:val="a4"/>
        <w:rPr>
          <w:u w:val="single"/>
        </w:rPr>
      </w:pPr>
      <w:r>
        <w:t>7</w:t>
      </w:r>
      <w:r w:rsidR="00554F8B">
        <w:t xml:space="preserve">. Какие </w:t>
      </w:r>
      <w:r>
        <w:t>виды моделей</w:t>
      </w:r>
      <w:r w:rsidR="00554F8B">
        <w:t xml:space="preserve"> вы знаете?</w:t>
      </w:r>
      <w:r w:rsidR="005B7430">
        <w:t xml:space="preserve"> </w:t>
      </w:r>
      <w:r w:rsidR="005B7430">
        <w:rPr>
          <w:u w:val="single"/>
        </w:rPr>
        <w:tab/>
      </w:r>
      <w:r w:rsidR="005B7430">
        <w:rPr>
          <w:u w:val="single"/>
        </w:rPr>
        <w:tab/>
      </w:r>
      <w:r w:rsidR="005B7430">
        <w:rPr>
          <w:u w:val="single"/>
        </w:rPr>
        <w:tab/>
      </w:r>
      <w:r w:rsidR="005B7430">
        <w:rPr>
          <w:u w:val="single"/>
        </w:rPr>
        <w:tab/>
      </w:r>
      <w:r w:rsidR="005B7430">
        <w:rPr>
          <w:u w:val="single"/>
        </w:rPr>
        <w:tab/>
      </w:r>
      <w:r w:rsidR="005B7430">
        <w:rPr>
          <w:u w:val="single"/>
        </w:rPr>
        <w:tab/>
      </w:r>
      <w:r w:rsidR="005B7430">
        <w:rPr>
          <w:u w:val="single"/>
        </w:rPr>
        <w:tab/>
      </w:r>
      <w:r w:rsidR="005B7430">
        <w:rPr>
          <w:u w:val="single"/>
        </w:rPr>
        <w:tab/>
      </w:r>
      <w:r w:rsidR="005B7430">
        <w:rPr>
          <w:u w:val="single"/>
        </w:rPr>
        <w:tab/>
      </w:r>
    </w:p>
    <w:p w:rsidR="00554F8B" w:rsidRDefault="00554F8B" w:rsidP="00554F8B">
      <w:pPr>
        <w:pStyle w:val="a4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54F8B" w:rsidRDefault="00554F8B" w:rsidP="00554F8B"/>
    <w:p w:rsidR="00554F8B" w:rsidRDefault="00554F8B" w:rsidP="00554F8B">
      <w:pPr>
        <w:rPr>
          <w:color w:val="000000"/>
        </w:rPr>
      </w:pPr>
    </w:p>
    <w:p w:rsidR="00554F8B" w:rsidRDefault="00554F8B" w:rsidP="00554F8B">
      <w:pPr>
        <w:rPr>
          <w:b/>
        </w:rPr>
      </w:pPr>
      <w:r>
        <w:rPr>
          <w:b/>
        </w:rPr>
        <w:t>Дополните определение:</w:t>
      </w:r>
    </w:p>
    <w:p w:rsidR="00554F8B" w:rsidRDefault="00554F8B" w:rsidP="00554F8B">
      <w:pPr>
        <w:pStyle w:val="a4"/>
        <w:rPr>
          <w:u w:val="single"/>
        </w:rPr>
      </w:pPr>
      <w:r>
        <w:rPr>
          <w:i/>
          <w:iCs/>
          <w:color w:val="000000"/>
          <w:szCs w:val="28"/>
        </w:rPr>
        <w:t xml:space="preserve">8. </w:t>
      </w:r>
      <w:r w:rsidR="00F72D1F">
        <w:rPr>
          <w:i/>
          <w:iCs/>
          <w:color w:val="000000"/>
          <w:szCs w:val="28"/>
        </w:rPr>
        <w:t xml:space="preserve">Филамент </w:t>
      </w:r>
      <w:r>
        <w:rPr>
          <w:i/>
          <w:iCs/>
          <w:color w:val="000000"/>
          <w:szCs w:val="28"/>
        </w:rPr>
        <w:t xml:space="preserve"> – </w:t>
      </w:r>
      <w:r w:rsidR="00F72D1F" w:rsidRPr="005B7430">
        <w:rPr>
          <w:iCs/>
          <w:color w:val="000000"/>
          <w:szCs w:val="28"/>
        </w:rPr>
        <w:t>это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F72D1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54F8B" w:rsidRDefault="00554F8B" w:rsidP="00554F8B">
      <w:pPr>
        <w:pStyle w:val="a4"/>
        <w:rPr>
          <w:i/>
          <w:iCs/>
          <w:color w:val="000000"/>
        </w:rPr>
      </w:pPr>
    </w:p>
    <w:p w:rsidR="00554F8B" w:rsidRDefault="00554F8B" w:rsidP="00554F8B">
      <w:pPr>
        <w:pStyle w:val="a4"/>
        <w:rPr>
          <w:u w:val="single"/>
        </w:rPr>
      </w:pPr>
      <w:r>
        <w:rPr>
          <w:i/>
          <w:iCs/>
          <w:color w:val="000000"/>
        </w:rPr>
        <w:t xml:space="preserve">9. </w:t>
      </w:r>
      <w:r w:rsidR="005B7430">
        <w:rPr>
          <w:i/>
          <w:iCs/>
          <w:color w:val="000000"/>
        </w:rPr>
        <w:t xml:space="preserve">Материальные модели – </w:t>
      </w:r>
      <w:r w:rsidR="005B7430" w:rsidRPr="005B7430">
        <w:rPr>
          <w:iCs/>
          <w:color w:val="000000"/>
        </w:rPr>
        <w:t>это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B743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54F8B" w:rsidRDefault="00554F8B" w:rsidP="00554F8B">
      <w:pPr>
        <w:pStyle w:val="a4"/>
        <w:rPr>
          <w:i/>
          <w:iCs/>
        </w:rPr>
      </w:pPr>
      <w:r>
        <w:rPr>
          <w:i/>
          <w:iCs/>
        </w:rPr>
        <w:tab/>
      </w:r>
    </w:p>
    <w:p w:rsidR="00C4721C" w:rsidRDefault="00554F8B" w:rsidP="00C4721C">
      <w:pPr>
        <w:pStyle w:val="a4"/>
        <w:rPr>
          <w:u w:val="single"/>
        </w:rPr>
      </w:pPr>
      <w:r>
        <w:rPr>
          <w:i/>
          <w:iCs/>
        </w:rPr>
        <w:t xml:space="preserve">10. </w:t>
      </w:r>
      <w:r w:rsidR="005B7430">
        <w:rPr>
          <w:i/>
          <w:iCs/>
        </w:rPr>
        <w:t>Температура плавления пластика PLA составляет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C1FBD" w:rsidRDefault="000C1FBD" w:rsidP="00C4721C">
      <w:pPr>
        <w:pStyle w:val="a4"/>
        <w:rPr>
          <w:u w:val="single"/>
        </w:rPr>
      </w:pP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sz w:val="28"/>
        </w:rPr>
      </w:pP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sz w:val="28"/>
        </w:rPr>
      </w:pPr>
      <w:r>
        <w:rPr>
          <w:rFonts w:eastAsia="Times New Roman" w:cs="Times New Roman"/>
          <w:b/>
          <w:sz w:val="28"/>
        </w:rPr>
        <w:t>Правильные ответы:</w:t>
      </w: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</w:rPr>
      </w:pP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>1 – б</w:t>
      </w: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>2 – в</w:t>
      </w: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>3 – а</w:t>
      </w: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>4 – модель</w:t>
      </w: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>5 – послойный</w:t>
      </w:r>
    </w:p>
    <w:p w:rsidR="000C1FBD" w:rsidRP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  <w:szCs w:val="28"/>
        </w:rPr>
      </w:pPr>
      <w:r w:rsidRPr="000C1FBD">
        <w:rPr>
          <w:rFonts w:eastAsia="Times New Roman" w:cs="Times New Roman"/>
          <w:sz w:val="28"/>
          <w:szCs w:val="28"/>
        </w:rPr>
        <w:t xml:space="preserve">6 – </w:t>
      </w:r>
      <w:r w:rsidRPr="000C1FBD">
        <w:rPr>
          <w:rFonts w:cs="Times New Roman"/>
          <w:bCs/>
          <w:color w:val="222222"/>
          <w:sz w:val="28"/>
          <w:szCs w:val="28"/>
          <w:shd w:val="clear" w:color="auto" w:fill="FFFFFF"/>
        </w:rPr>
        <w:t>Экструзия</w:t>
      </w:r>
      <w:r w:rsidRPr="000C1FBD">
        <w:rPr>
          <w:rFonts w:cs="Times New Roman"/>
          <w:color w:val="222222"/>
          <w:sz w:val="28"/>
          <w:szCs w:val="28"/>
          <w:shd w:val="clear" w:color="auto" w:fill="FFFFFF"/>
        </w:rPr>
        <w:t xml:space="preserve"> (технологический процесс) </w:t>
      </w:r>
      <w:r>
        <w:rPr>
          <w:rFonts w:cs="Times New Roman"/>
          <w:color w:val="222222"/>
          <w:sz w:val="28"/>
          <w:szCs w:val="28"/>
          <w:shd w:val="clear" w:color="auto" w:fill="FFFFFF"/>
        </w:rPr>
        <w:t>–</w:t>
      </w:r>
      <w:r w:rsidRPr="000C1FBD">
        <w:rPr>
          <w:rFonts w:cs="Times New Roman"/>
          <w:color w:val="222222"/>
          <w:sz w:val="28"/>
          <w:szCs w:val="28"/>
          <w:shd w:val="clear" w:color="auto" w:fill="FFFFFF"/>
        </w:rPr>
        <w:t xml:space="preserve"> метод и процесс получения изделий из полимерных материалов (резиновых смесей, пластмасс, крахмалсодержащих и белоксодержащих смесей) путём продавливания расплава материала через формующее отверстие в экструдере.</w:t>
      </w:r>
    </w:p>
    <w:p w:rsid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>7 – материальные и идеальные</w:t>
      </w:r>
    </w:p>
    <w:p w:rsidR="000C1FBD" w:rsidRPr="000C1FBD" w:rsidRDefault="000C1FBD" w:rsidP="000C1FBD">
      <w:pPr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8 – Филамент – это полимерный расходный материал, используемый при создании 3D-моделей при помощи 3D-принтера</w:t>
      </w:r>
    </w:p>
    <w:p w:rsidR="000C1FBD" w:rsidRPr="000C1FBD" w:rsidRDefault="000C1FBD" w:rsidP="000C1FBD">
      <w:pPr>
        <w:widowControl w:val="0"/>
        <w:autoSpaceDE w:val="0"/>
        <w:autoSpaceDN w:val="0"/>
        <w:adjustRightInd w:val="0"/>
        <w:rPr>
          <w:rFonts w:eastAsia="Times New Roman" w:cs="Times New Roman"/>
          <w:sz w:val="28"/>
          <w:szCs w:val="28"/>
        </w:rPr>
      </w:pPr>
      <w:r w:rsidRPr="000C1FBD">
        <w:rPr>
          <w:rFonts w:eastAsia="Times New Roman" w:cs="Times New Roman"/>
          <w:sz w:val="28"/>
          <w:szCs w:val="28"/>
        </w:rPr>
        <w:t xml:space="preserve">9 – </w:t>
      </w:r>
      <w:r w:rsidRPr="000C1FBD">
        <w:rPr>
          <w:rFonts w:cs="Times New Roman"/>
          <w:color w:val="020A1B"/>
          <w:sz w:val="28"/>
          <w:szCs w:val="28"/>
          <w:shd w:val="clear" w:color="auto" w:fill="FFFFFF"/>
        </w:rPr>
        <w:t>Материальные модели – это предметные, которые воспроизводят геометрические и физические свойства предметов (глобус, анатомический муляж, макеты зданий).</w:t>
      </w:r>
      <w:r w:rsidRPr="000C1FBD">
        <w:rPr>
          <w:rFonts w:cs="Times New Roman"/>
          <w:sz w:val="28"/>
          <w:szCs w:val="28"/>
          <w:shd w:val="clear" w:color="auto" w:fill="FFFFFF"/>
        </w:rPr>
        <w:t>.</w:t>
      </w:r>
    </w:p>
    <w:p w:rsidR="000C1FBD" w:rsidRDefault="000C1FBD" w:rsidP="000C1FBD">
      <w:pPr>
        <w:pStyle w:val="a4"/>
        <w:rPr>
          <w:i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 xml:space="preserve">10 – </w:t>
      </w:r>
      <w:r w:rsidR="00606B34">
        <w:rPr>
          <w:sz w:val="28"/>
          <w:szCs w:val="28"/>
        </w:rPr>
        <w:t>173-178 градусов</w:t>
      </w:r>
    </w:p>
    <w:p w:rsidR="000C1FBD" w:rsidRDefault="000C1FBD" w:rsidP="00C4721C">
      <w:pPr>
        <w:pStyle w:val="a4"/>
      </w:pPr>
    </w:p>
    <w:sectPr w:rsidR="000C1FBD" w:rsidSect="00554F8B">
      <w:pgSz w:w="11906" w:h="16838"/>
      <w:pgMar w:top="709" w:right="45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4F8B"/>
    <w:rsid w:val="00002097"/>
    <w:rsid w:val="00020297"/>
    <w:rsid w:val="00037C63"/>
    <w:rsid w:val="000C1FBD"/>
    <w:rsid w:val="00125770"/>
    <w:rsid w:val="00182A63"/>
    <w:rsid w:val="001A4888"/>
    <w:rsid w:val="00254327"/>
    <w:rsid w:val="00303A88"/>
    <w:rsid w:val="00312E22"/>
    <w:rsid w:val="003A6B89"/>
    <w:rsid w:val="003F327C"/>
    <w:rsid w:val="00554F8B"/>
    <w:rsid w:val="005B7430"/>
    <w:rsid w:val="00605B45"/>
    <w:rsid w:val="00606B34"/>
    <w:rsid w:val="00623CC9"/>
    <w:rsid w:val="00705C64"/>
    <w:rsid w:val="007706F2"/>
    <w:rsid w:val="007A4D06"/>
    <w:rsid w:val="008A7AAA"/>
    <w:rsid w:val="008C5FD0"/>
    <w:rsid w:val="00917985"/>
    <w:rsid w:val="009B51BD"/>
    <w:rsid w:val="009C03DE"/>
    <w:rsid w:val="00A17BCD"/>
    <w:rsid w:val="00B030BC"/>
    <w:rsid w:val="00B117DB"/>
    <w:rsid w:val="00C4721C"/>
    <w:rsid w:val="00C65EA7"/>
    <w:rsid w:val="00C7272B"/>
    <w:rsid w:val="00CA7DE7"/>
    <w:rsid w:val="00E06A1F"/>
    <w:rsid w:val="00E83F27"/>
    <w:rsid w:val="00EA67C0"/>
    <w:rsid w:val="00EF49E8"/>
    <w:rsid w:val="00F03815"/>
    <w:rsid w:val="00F25859"/>
    <w:rsid w:val="00F72D1F"/>
    <w:rsid w:val="00FB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91516A-EBFE-41D2-AA82-6A4733E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8B"/>
    <w:rPr>
      <w:szCs w:val="40"/>
    </w:rPr>
  </w:style>
  <w:style w:type="paragraph" w:styleId="2">
    <w:name w:val="heading 2"/>
    <w:basedOn w:val="a"/>
    <w:next w:val="a"/>
    <w:link w:val="20"/>
    <w:uiPriority w:val="99"/>
    <w:unhideWhenUsed/>
    <w:qFormat/>
    <w:rsid w:val="00C65E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117DB"/>
    <w:rPr>
      <w:b/>
      <w:bCs/>
    </w:rPr>
  </w:style>
  <w:style w:type="paragraph" w:styleId="a4">
    <w:name w:val="No Spacing"/>
    <w:uiPriority w:val="1"/>
    <w:qFormat/>
    <w:rsid w:val="00554F8B"/>
    <w:rPr>
      <w:rFonts w:eastAsia="Times New Roman" w:cs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F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F8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C65E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HTML">
    <w:name w:val="HTML Definition"/>
    <w:basedOn w:val="a0"/>
    <w:uiPriority w:val="99"/>
    <w:semiHidden/>
    <w:unhideWhenUsed/>
    <w:rsid w:val="00C65EA7"/>
    <w:rPr>
      <w:i/>
      <w:iCs/>
    </w:rPr>
  </w:style>
  <w:style w:type="character" w:styleId="a7">
    <w:name w:val="Emphasis"/>
    <w:basedOn w:val="a0"/>
    <w:uiPriority w:val="20"/>
    <w:qFormat/>
    <w:rsid w:val="00EA67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0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6.png"/><Relationship Id="rId5" Type="http://schemas.openxmlformats.org/officeDocument/2006/relationships/image" Target="media/image2.emf"/><Relationship Id="rId10" Type="http://schemas.openxmlformats.org/officeDocument/2006/relationships/oleObject" Target="embeddings/oleObject2.bin"/><Relationship Id="rId4" Type="http://schemas.openxmlformats.org/officeDocument/2006/relationships/image" Target="media/image1.emf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Ирина</cp:lastModifiedBy>
  <cp:revision>6</cp:revision>
  <cp:lastPrinted>2018-03-12T08:08:00Z</cp:lastPrinted>
  <dcterms:created xsi:type="dcterms:W3CDTF">2018-05-06T15:52:00Z</dcterms:created>
  <dcterms:modified xsi:type="dcterms:W3CDTF">2024-10-27T09:58:00Z</dcterms:modified>
</cp:coreProperties>
</file>