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188" w:rsidRPr="003D69DA" w:rsidRDefault="00842188" w:rsidP="00842188">
      <w:pPr>
        <w:jc w:val="center"/>
        <w:rPr>
          <w:rFonts w:ascii="Times New Roman" w:eastAsia="Times New Roman" w:hAnsi="Times New Roman" w:cs="Times New Roman"/>
          <w:b/>
        </w:rPr>
      </w:pPr>
      <w:r w:rsidRPr="003D69DA">
        <w:rPr>
          <w:rFonts w:ascii="Times New Roman" w:eastAsia="Times New Roman" w:hAnsi="Times New Roman" w:cs="Times New Roman"/>
          <w:b/>
        </w:rPr>
        <w:t>Приложение к рабочей программе по музыке</w:t>
      </w:r>
      <w:r w:rsidR="00103E23">
        <w:rPr>
          <w:rFonts w:ascii="Times New Roman" w:eastAsia="Times New Roman" w:hAnsi="Times New Roman" w:cs="Times New Roman"/>
          <w:b/>
        </w:rPr>
        <w:t xml:space="preserve"> 5 </w:t>
      </w:r>
      <w:r w:rsidRPr="003D69DA">
        <w:rPr>
          <w:rFonts w:ascii="Times New Roman" w:eastAsia="Times New Roman" w:hAnsi="Times New Roman" w:cs="Times New Roman"/>
          <w:b/>
        </w:rPr>
        <w:t>класса.</w:t>
      </w:r>
    </w:p>
    <w:p w:rsidR="00842188" w:rsidRPr="003D69DA" w:rsidRDefault="00842188" w:rsidP="00842188">
      <w:pPr>
        <w:jc w:val="center"/>
        <w:rPr>
          <w:rFonts w:ascii="Times New Roman" w:eastAsia="Times New Roman" w:hAnsi="Times New Roman" w:cs="Times New Roman"/>
          <w:b/>
        </w:rPr>
      </w:pPr>
      <w:r w:rsidRPr="003D69DA">
        <w:rPr>
          <w:rFonts w:ascii="Times New Roman" w:eastAsia="Times New Roman" w:hAnsi="Times New Roman" w:cs="Times New Roman"/>
          <w:b/>
        </w:rPr>
        <w:t>Аннотация</w:t>
      </w:r>
    </w:p>
    <w:p w:rsidR="00842188" w:rsidRPr="003D69DA" w:rsidRDefault="00842188" w:rsidP="00842188">
      <w:pPr>
        <w:pStyle w:val="a5"/>
        <w:ind w:left="232" w:right="400" w:firstLine="476"/>
        <w:jc w:val="left"/>
        <w:rPr>
          <w:sz w:val="22"/>
          <w:szCs w:val="22"/>
        </w:rPr>
      </w:pPr>
      <w:r w:rsidRPr="003D69DA">
        <w:rPr>
          <w:sz w:val="22"/>
          <w:szCs w:val="22"/>
        </w:rPr>
        <w:t>На</w:t>
      </w:r>
      <w:r w:rsidRPr="003D69DA">
        <w:rPr>
          <w:spacing w:val="5"/>
          <w:sz w:val="22"/>
          <w:szCs w:val="22"/>
        </w:rPr>
        <w:t xml:space="preserve"> </w:t>
      </w:r>
      <w:r w:rsidRPr="003D69DA">
        <w:rPr>
          <w:sz w:val="22"/>
          <w:szCs w:val="22"/>
        </w:rPr>
        <w:t>изучение</w:t>
      </w:r>
      <w:r w:rsidRPr="003D69DA">
        <w:rPr>
          <w:spacing w:val="5"/>
          <w:sz w:val="22"/>
          <w:szCs w:val="22"/>
        </w:rPr>
        <w:t xml:space="preserve"> </w:t>
      </w:r>
      <w:r w:rsidRPr="003D69DA">
        <w:rPr>
          <w:sz w:val="22"/>
          <w:szCs w:val="22"/>
        </w:rPr>
        <w:t>предмета</w:t>
      </w:r>
      <w:r w:rsidRPr="003D69DA">
        <w:rPr>
          <w:spacing w:val="6"/>
          <w:sz w:val="22"/>
          <w:szCs w:val="22"/>
        </w:rPr>
        <w:t xml:space="preserve"> </w:t>
      </w:r>
      <w:r w:rsidRPr="003D69DA">
        <w:rPr>
          <w:sz w:val="22"/>
          <w:szCs w:val="22"/>
        </w:rPr>
        <w:t>«Музыка»</w:t>
      </w:r>
      <w:r w:rsidRPr="003D69DA"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в 5</w:t>
      </w:r>
      <w:r w:rsidRPr="003D69DA">
        <w:rPr>
          <w:spacing w:val="7"/>
          <w:sz w:val="22"/>
          <w:szCs w:val="22"/>
        </w:rPr>
        <w:t xml:space="preserve"> </w:t>
      </w:r>
      <w:r w:rsidRPr="003D69DA">
        <w:rPr>
          <w:sz w:val="22"/>
          <w:szCs w:val="22"/>
        </w:rPr>
        <w:t>классе</w:t>
      </w:r>
      <w:r w:rsidRPr="003D69DA">
        <w:rPr>
          <w:spacing w:val="6"/>
          <w:sz w:val="22"/>
          <w:szCs w:val="22"/>
        </w:rPr>
        <w:t xml:space="preserve"> </w:t>
      </w:r>
      <w:r w:rsidRPr="003D69DA">
        <w:rPr>
          <w:sz w:val="22"/>
          <w:szCs w:val="22"/>
        </w:rPr>
        <w:t>отводится</w:t>
      </w:r>
      <w:r w:rsidRPr="003D69DA">
        <w:rPr>
          <w:spacing w:val="3"/>
          <w:sz w:val="22"/>
          <w:szCs w:val="22"/>
        </w:rPr>
        <w:t xml:space="preserve"> </w:t>
      </w:r>
      <w:r w:rsidRPr="003D69DA">
        <w:rPr>
          <w:sz w:val="22"/>
          <w:szCs w:val="22"/>
        </w:rPr>
        <w:t>3</w:t>
      </w:r>
      <w:r w:rsidR="0067347B">
        <w:rPr>
          <w:sz w:val="22"/>
          <w:szCs w:val="22"/>
        </w:rPr>
        <w:t>2</w:t>
      </w:r>
      <w:r w:rsidRPr="003D69DA">
        <w:rPr>
          <w:sz w:val="22"/>
          <w:szCs w:val="22"/>
        </w:rPr>
        <w:t xml:space="preserve"> часа. </w:t>
      </w:r>
    </w:p>
    <w:p w:rsidR="00842188" w:rsidRDefault="00842188" w:rsidP="00842188">
      <w:pPr>
        <w:pStyle w:val="a5"/>
        <w:ind w:right="393"/>
        <w:rPr>
          <w:sz w:val="22"/>
          <w:szCs w:val="22"/>
        </w:rPr>
      </w:pPr>
      <w:r w:rsidRPr="003D69DA">
        <w:rPr>
          <w:sz w:val="22"/>
          <w:szCs w:val="22"/>
        </w:rPr>
        <w:t>Используемые УМК:</w:t>
      </w:r>
    </w:p>
    <w:p w:rsidR="00842188" w:rsidRPr="003D69DA" w:rsidRDefault="00842188" w:rsidP="00842188">
      <w:pPr>
        <w:spacing w:after="0"/>
        <w:rPr>
          <w:rFonts w:ascii="Times New Roman" w:eastAsia="Times New Roman" w:hAnsi="Times New Roman" w:cs="Times New Roman"/>
        </w:rPr>
      </w:pPr>
      <w:r w:rsidRPr="003D69DA">
        <w:rPr>
          <w:rFonts w:ascii="Times New Roman" w:eastAsia="Times New Roman" w:hAnsi="Times New Roman" w:cs="Times New Roman"/>
          <w:lang w:eastAsia="ru-RU"/>
        </w:rPr>
        <w:t xml:space="preserve">            </w:t>
      </w:r>
      <w:r w:rsidRPr="003D69DA">
        <w:rPr>
          <w:rFonts w:ascii="Times New Roman" w:eastAsia="Times New Roman" w:hAnsi="Times New Roman"/>
          <w:color w:val="000000"/>
        </w:rPr>
        <w:t xml:space="preserve">Критская Е.Д., Сергеева Г.П., </w:t>
      </w:r>
      <w:proofErr w:type="spellStart"/>
      <w:r w:rsidRPr="003D69DA">
        <w:rPr>
          <w:rFonts w:ascii="Times New Roman" w:eastAsia="Times New Roman" w:hAnsi="Times New Roman"/>
          <w:color w:val="000000"/>
        </w:rPr>
        <w:t>Шмагина</w:t>
      </w:r>
      <w:proofErr w:type="spellEnd"/>
      <w:r w:rsidRPr="003D69DA">
        <w:rPr>
          <w:rFonts w:ascii="Times New Roman" w:eastAsia="Times New Roman" w:hAnsi="Times New Roman"/>
          <w:color w:val="000000"/>
        </w:rPr>
        <w:t xml:space="preserve"> Т.С</w:t>
      </w:r>
      <w:r w:rsidRPr="003D69DA">
        <w:rPr>
          <w:rFonts w:ascii="Times New Roman" w:eastAsia="Times New Roman" w:hAnsi="Times New Roman" w:cs="Times New Roman"/>
        </w:rPr>
        <w:t xml:space="preserve">: Учебник для </w:t>
      </w:r>
      <w:r>
        <w:rPr>
          <w:rFonts w:ascii="Times New Roman" w:eastAsia="Times New Roman" w:hAnsi="Times New Roman" w:cs="Times New Roman"/>
        </w:rPr>
        <w:t>5</w:t>
      </w:r>
      <w:r w:rsidRPr="003D69DA">
        <w:rPr>
          <w:rFonts w:ascii="Times New Roman" w:eastAsia="Times New Roman" w:hAnsi="Times New Roman" w:cs="Times New Roman"/>
        </w:rPr>
        <w:t xml:space="preserve"> класса ОУ. «Просвещение», 201</w:t>
      </w:r>
      <w:r w:rsidR="00A068C3">
        <w:rPr>
          <w:rFonts w:ascii="Times New Roman" w:eastAsia="Times New Roman" w:hAnsi="Times New Roman" w:cs="Times New Roman"/>
        </w:rPr>
        <w:t>8</w:t>
      </w:r>
      <w:r w:rsidRPr="003D69DA">
        <w:rPr>
          <w:rFonts w:ascii="Times New Roman" w:eastAsia="Times New Roman" w:hAnsi="Times New Roman" w:cs="Times New Roman"/>
        </w:rPr>
        <w:t>г.</w:t>
      </w:r>
    </w:p>
    <w:p w:rsidR="00842188" w:rsidRPr="003D69DA" w:rsidRDefault="00842188" w:rsidP="00842188">
      <w:pPr>
        <w:pStyle w:val="a4"/>
        <w:spacing w:after="0"/>
        <w:rPr>
          <w:rFonts w:ascii="Times New Roman" w:eastAsia="Times New Roman" w:hAnsi="Times New Roman" w:cs="Times New Roman"/>
        </w:rPr>
      </w:pPr>
      <w:r w:rsidRPr="003D69DA">
        <w:rPr>
          <w:rFonts w:ascii="Times New Roman" w:eastAsia="Times New Roman" w:hAnsi="Times New Roman" w:cs="Times New Roman"/>
        </w:rPr>
        <w:t xml:space="preserve">РП по музыке </w:t>
      </w:r>
      <w:proofErr w:type="gramStart"/>
      <w:r w:rsidRPr="003D69DA">
        <w:rPr>
          <w:rFonts w:ascii="Times New Roman" w:eastAsia="Times New Roman" w:hAnsi="Times New Roman" w:cs="Times New Roman"/>
        </w:rPr>
        <w:t>разработана</w:t>
      </w:r>
      <w:proofErr w:type="gramEnd"/>
      <w:r w:rsidRPr="003D69DA">
        <w:rPr>
          <w:rFonts w:ascii="Times New Roman" w:eastAsia="Times New Roman" w:hAnsi="Times New Roman" w:cs="Times New Roman"/>
        </w:rPr>
        <w:t xml:space="preserve"> в соответствии с обновленным ФГОС  и ФОП НОО.</w:t>
      </w:r>
    </w:p>
    <w:p w:rsidR="00842188" w:rsidRDefault="00842188" w:rsidP="00842188">
      <w:pPr>
        <w:pStyle w:val="a5"/>
        <w:ind w:left="232" w:right="40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842188" w:rsidRPr="003D69DA" w:rsidRDefault="00842188" w:rsidP="00842188">
      <w:pPr>
        <w:pStyle w:val="a5"/>
        <w:ind w:left="232" w:right="400" w:firstLine="0"/>
        <w:jc w:val="center"/>
        <w:rPr>
          <w:b/>
          <w:sz w:val="22"/>
          <w:szCs w:val="22"/>
        </w:rPr>
      </w:pPr>
      <w:r w:rsidRPr="003D69DA">
        <w:rPr>
          <w:b/>
          <w:sz w:val="22"/>
          <w:szCs w:val="22"/>
        </w:rPr>
        <w:t>Формы учёта рабочей программы воспитания МКОУ Заледеевская СОШ</w:t>
      </w:r>
    </w:p>
    <w:p w:rsidR="00842188" w:rsidRPr="003D69DA" w:rsidRDefault="00842188" w:rsidP="00842188">
      <w:pPr>
        <w:spacing w:after="225" w:line="247" w:lineRule="auto"/>
        <w:ind w:left="2011" w:right="2010" w:hanging="10"/>
        <w:jc w:val="center"/>
        <w:rPr>
          <w:rFonts w:ascii="Times New Roman" w:eastAsia="Times New Roman" w:hAnsi="Times New Roman" w:cs="Times New Roman"/>
          <w:b/>
        </w:rPr>
      </w:pPr>
      <w:r w:rsidRPr="003D69DA">
        <w:rPr>
          <w:rFonts w:ascii="Times New Roman" w:eastAsia="Times New Roman" w:hAnsi="Times New Roman" w:cs="Times New Roman"/>
          <w:b/>
        </w:rPr>
        <w:t>в рабочей программе по музыке</w:t>
      </w:r>
    </w:p>
    <w:p w:rsidR="00842188" w:rsidRPr="003D69DA" w:rsidRDefault="00842188" w:rsidP="00842188">
      <w:pPr>
        <w:pStyle w:val="a5"/>
        <w:ind w:left="232" w:right="400" w:firstLine="0"/>
        <w:jc w:val="left"/>
        <w:rPr>
          <w:sz w:val="22"/>
          <w:szCs w:val="22"/>
        </w:rPr>
      </w:pPr>
      <w:r w:rsidRPr="003D69DA">
        <w:rPr>
          <w:sz w:val="22"/>
          <w:szCs w:val="22"/>
        </w:rPr>
        <w:t xml:space="preserve">Рабочая программа воспитания МКОУ Заледеевская СОШ </w:t>
      </w:r>
      <w:proofErr w:type="gramStart"/>
      <w:r w:rsidRPr="003D69DA">
        <w:rPr>
          <w:sz w:val="22"/>
          <w:szCs w:val="22"/>
        </w:rPr>
        <w:t>реализуется</w:t>
      </w:r>
      <w:proofErr w:type="gramEnd"/>
      <w:r w:rsidRPr="003D69DA">
        <w:rPr>
          <w:sz w:val="22"/>
          <w:szCs w:val="22"/>
        </w:rPr>
        <w:t xml:space="preserve"> в том числе и через использование воспитательного потенциала уроков истории.  Эта работа осуществляется в следующих формах:  </w:t>
      </w:r>
    </w:p>
    <w:p w:rsidR="00842188" w:rsidRPr="003D69DA" w:rsidRDefault="00842188" w:rsidP="00842188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Побуждение </w:t>
      </w:r>
      <w:proofErr w:type="gramStart"/>
      <w:r w:rsidRPr="003D69DA">
        <w:rPr>
          <w:rFonts w:ascii="Times New Roman" w:hAnsi="Times New Roman" w:cs="Times New Roman"/>
        </w:rPr>
        <w:t>обучающихся</w:t>
      </w:r>
      <w:proofErr w:type="gramEnd"/>
      <w:r w:rsidRPr="003D69DA">
        <w:rPr>
          <w:rFonts w:ascii="Times New Roman" w:hAnsi="Times New Roman" w:cs="Times New Roman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842188" w:rsidRPr="003D69DA" w:rsidRDefault="00842188" w:rsidP="00842188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Привлечение внимания обучающихся к ценностному аспекту изучаемых на уроках предметов, явлений, событий </w:t>
      </w:r>
      <w:proofErr w:type="gramStart"/>
      <w:r w:rsidRPr="003D69DA">
        <w:rPr>
          <w:rFonts w:ascii="Times New Roman" w:hAnsi="Times New Roman" w:cs="Times New Roman"/>
        </w:rPr>
        <w:t>через</w:t>
      </w:r>
      <w:proofErr w:type="gramEnd"/>
      <w:r w:rsidRPr="003D69DA">
        <w:rPr>
          <w:rFonts w:ascii="Times New Roman" w:hAnsi="Times New Roman" w:cs="Times New Roman"/>
        </w:rPr>
        <w:t xml:space="preserve">: </w:t>
      </w:r>
    </w:p>
    <w:p w:rsidR="00842188" w:rsidRPr="003D69DA" w:rsidRDefault="00842188" w:rsidP="00842188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Демонстрацию </w:t>
      </w:r>
      <w:proofErr w:type="gramStart"/>
      <w:r w:rsidRPr="003D69DA">
        <w:rPr>
          <w:rFonts w:ascii="Times New Roman" w:hAnsi="Times New Roman" w:cs="Times New Roman"/>
        </w:rPr>
        <w:t>обучающимся</w:t>
      </w:r>
      <w:proofErr w:type="gramEnd"/>
      <w:r w:rsidRPr="003D69DA">
        <w:rPr>
          <w:rFonts w:ascii="Times New Roman" w:hAnsi="Times New Roman" w:cs="Times New Roman"/>
        </w:rPr>
        <w:t xml:space="preserve"> примеров ответственного, гражданского </w:t>
      </w:r>
    </w:p>
    <w:p w:rsidR="00842188" w:rsidRPr="003D69DA" w:rsidRDefault="00842188" w:rsidP="00842188">
      <w:pPr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поведения, проявления человеколюбия и добросердечности </w:t>
      </w:r>
    </w:p>
    <w:p w:rsidR="00842188" w:rsidRPr="003D69DA" w:rsidRDefault="00842188" w:rsidP="00842188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— использование на уроках информации, затрагивающей важные социальные, нравственные, этические вопросы  </w:t>
      </w:r>
    </w:p>
    <w:p w:rsidR="00842188" w:rsidRPr="003D69DA" w:rsidRDefault="00842188" w:rsidP="00842188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 в классе  </w:t>
      </w:r>
    </w:p>
    <w:p w:rsidR="00842188" w:rsidRPr="003D69DA" w:rsidRDefault="00842188" w:rsidP="00842188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  </w:t>
      </w:r>
    </w:p>
    <w:p w:rsidR="00842188" w:rsidRPr="003D69DA" w:rsidRDefault="00842188" w:rsidP="00842188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842188" w:rsidRPr="003D69DA" w:rsidRDefault="00842188" w:rsidP="00842188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842188" w:rsidRPr="003D69DA" w:rsidRDefault="00842188" w:rsidP="00842188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842188" w:rsidRPr="003D69DA" w:rsidRDefault="00842188" w:rsidP="00842188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>Выбор и использование на уроках методов, методик, технологий</w:t>
      </w:r>
      <w:proofErr w:type="gramStart"/>
      <w:r w:rsidRPr="003D69DA">
        <w:rPr>
          <w:rFonts w:ascii="Times New Roman" w:hAnsi="Times New Roman" w:cs="Times New Roman"/>
        </w:rPr>
        <w:t xml:space="preserve"> ,</w:t>
      </w:r>
      <w:proofErr w:type="gramEnd"/>
      <w:r w:rsidRPr="003D69DA">
        <w:rPr>
          <w:rFonts w:ascii="Times New Roman" w:hAnsi="Times New Roman" w:cs="Times New Roman"/>
        </w:rPr>
        <w:t xml:space="preserve"> оказывающих воспитательное воздействие на личность в соответствии с воспитательным идеалом, целью и задачами воспитания.</w:t>
      </w:r>
    </w:p>
    <w:p w:rsidR="00842188" w:rsidRPr="003D69DA" w:rsidRDefault="00842188" w:rsidP="00842188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proofErr w:type="gramStart"/>
      <w:r w:rsidRPr="003D69DA">
        <w:rPr>
          <w:rFonts w:ascii="Times New Roman" w:hAnsi="Times New Roman" w:cs="Times New Roman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</w:t>
      </w:r>
      <w:r w:rsidRPr="003D69DA">
        <w:rPr>
          <w:rFonts w:ascii="Times New Roman" w:hAnsi="Times New Roman" w:cs="Times New Roman"/>
        </w:rPr>
        <w:lastRenderedPageBreak/>
        <w:t xml:space="preserve">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842188" w:rsidRPr="003D69DA" w:rsidRDefault="00842188" w:rsidP="00842188">
      <w:pPr>
        <w:numPr>
          <w:ilvl w:val="0"/>
          <w:numId w:val="1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Установление уважительных, доверительных, неформальных отношений между учителем и учениками, создание на уроках эмоционально-комфортной среды. </w:t>
      </w:r>
    </w:p>
    <w:p w:rsidR="00842188" w:rsidRPr="002F1A6D" w:rsidRDefault="00842188" w:rsidP="00842188">
      <w:pPr>
        <w:pStyle w:val="a5"/>
        <w:ind w:left="232" w:right="400" w:firstLine="0"/>
        <w:jc w:val="left"/>
        <w:rPr>
          <w:sz w:val="24"/>
          <w:szCs w:val="24"/>
        </w:rPr>
      </w:pPr>
    </w:p>
    <w:p w:rsidR="00842188" w:rsidRPr="002F1A6D" w:rsidRDefault="00842188" w:rsidP="00842188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  <w:r w:rsidRPr="002F1A6D">
        <w:rPr>
          <w:b/>
          <w:color w:val="000000"/>
          <w:sz w:val="24"/>
          <w:szCs w:val="24"/>
        </w:rPr>
        <w:t xml:space="preserve">Список итоговых планируемых результатов с указанием этапов </w:t>
      </w:r>
    </w:p>
    <w:p w:rsidR="00842188" w:rsidRPr="002F1A6D" w:rsidRDefault="00842188" w:rsidP="00842188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2F1A6D">
        <w:rPr>
          <w:b/>
          <w:color w:val="000000"/>
          <w:sz w:val="24"/>
          <w:szCs w:val="24"/>
        </w:rPr>
        <w:t xml:space="preserve">их формирования и способов оценки </w:t>
      </w:r>
    </w:p>
    <w:tbl>
      <w:tblPr>
        <w:tblStyle w:val="a3"/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7072"/>
        <w:gridCol w:w="2284"/>
      </w:tblGrid>
      <w:tr w:rsidR="00842188" w:rsidRPr="002F1A6D" w:rsidTr="00A068C3">
        <w:tc>
          <w:tcPr>
            <w:tcW w:w="709" w:type="dxa"/>
          </w:tcPr>
          <w:p w:rsidR="00842188" w:rsidRPr="002F1A6D" w:rsidRDefault="00842188" w:rsidP="00A171B8">
            <w:pPr>
              <w:pStyle w:val="a5"/>
              <w:ind w:left="232" w:right="400" w:firstLine="0"/>
              <w:rPr>
                <w:b/>
                <w:sz w:val="24"/>
                <w:szCs w:val="24"/>
              </w:rPr>
            </w:pPr>
            <w:r w:rsidRPr="002F1A6D">
              <w:rPr>
                <w:b/>
                <w:sz w:val="24"/>
                <w:szCs w:val="24"/>
              </w:rPr>
              <w:t>№</w:t>
            </w:r>
          </w:p>
          <w:p w:rsidR="00842188" w:rsidRPr="002F1A6D" w:rsidRDefault="00842188" w:rsidP="00A171B8">
            <w:pPr>
              <w:pStyle w:val="a5"/>
              <w:ind w:left="232" w:right="400" w:firstLine="0"/>
              <w:rPr>
                <w:b/>
                <w:sz w:val="24"/>
                <w:szCs w:val="24"/>
              </w:rPr>
            </w:pPr>
          </w:p>
        </w:tc>
        <w:tc>
          <w:tcPr>
            <w:tcW w:w="7072" w:type="dxa"/>
          </w:tcPr>
          <w:p w:rsidR="00842188" w:rsidRPr="002F1A6D" w:rsidRDefault="00842188" w:rsidP="00A171B8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  <w:p w:rsidR="00842188" w:rsidRPr="002F1A6D" w:rsidRDefault="00842188" w:rsidP="00A171B8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 w:rsidRPr="002F1A6D">
              <w:rPr>
                <w:b/>
                <w:sz w:val="24"/>
                <w:szCs w:val="24"/>
              </w:rPr>
              <w:t xml:space="preserve">К концу обучения в 5 классе </w:t>
            </w:r>
            <w:proofErr w:type="gramStart"/>
            <w:r w:rsidRPr="002F1A6D">
              <w:rPr>
                <w:b/>
                <w:sz w:val="24"/>
                <w:szCs w:val="24"/>
              </w:rPr>
              <w:t>обучающийся</w:t>
            </w:r>
            <w:proofErr w:type="gramEnd"/>
            <w:r w:rsidRPr="002F1A6D">
              <w:rPr>
                <w:b/>
                <w:sz w:val="24"/>
                <w:szCs w:val="24"/>
              </w:rPr>
              <w:t xml:space="preserve"> научится</w:t>
            </w:r>
          </w:p>
          <w:p w:rsidR="00842188" w:rsidRPr="002F1A6D" w:rsidRDefault="00842188" w:rsidP="00A171B8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284" w:type="dxa"/>
          </w:tcPr>
          <w:p w:rsidR="00842188" w:rsidRPr="002F1A6D" w:rsidRDefault="00842188" w:rsidP="00A171B8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 w:rsidRPr="002F1A6D">
              <w:rPr>
                <w:b/>
                <w:sz w:val="24"/>
                <w:szCs w:val="24"/>
              </w:rPr>
              <w:t>Способ оценки</w:t>
            </w:r>
          </w:p>
        </w:tc>
      </w:tr>
      <w:tr w:rsidR="002F1A6D" w:rsidRPr="002F1A6D" w:rsidTr="00A068C3">
        <w:tc>
          <w:tcPr>
            <w:tcW w:w="709" w:type="dxa"/>
          </w:tcPr>
          <w:p w:rsidR="002F1A6D" w:rsidRPr="002F1A6D" w:rsidRDefault="002F1A6D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2F1A6D" w:rsidRPr="002F1A6D" w:rsidRDefault="002F1A6D" w:rsidP="007657C2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Отличать и ценить музыкальные традиции своей республики, края, народа; </w:t>
            </w:r>
          </w:p>
        </w:tc>
        <w:tc>
          <w:tcPr>
            <w:tcW w:w="2284" w:type="dxa"/>
          </w:tcPr>
          <w:p w:rsidR="002F1A6D" w:rsidRPr="002F1A6D" w:rsidRDefault="00A068C3" w:rsidP="000F5A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2F1A6D" w:rsidRPr="002F1A6D" w:rsidTr="00A068C3">
        <w:tc>
          <w:tcPr>
            <w:tcW w:w="709" w:type="dxa"/>
          </w:tcPr>
          <w:p w:rsidR="002F1A6D" w:rsidRPr="002F1A6D" w:rsidRDefault="002F1A6D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2F1A6D" w:rsidRPr="002F1A6D" w:rsidRDefault="002F1A6D" w:rsidP="007657C2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6D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особенности творчества народных и профессиональных музыкантов, творческих коллективов своего края;</w:t>
            </w:r>
          </w:p>
        </w:tc>
        <w:tc>
          <w:tcPr>
            <w:tcW w:w="2284" w:type="dxa"/>
          </w:tcPr>
          <w:p w:rsidR="002F1A6D" w:rsidRPr="002F1A6D" w:rsidRDefault="00A068C3" w:rsidP="000F5A5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2F1A6D" w:rsidRPr="002F1A6D" w:rsidTr="00A068C3">
        <w:tc>
          <w:tcPr>
            <w:tcW w:w="709" w:type="dxa"/>
          </w:tcPr>
          <w:p w:rsidR="002F1A6D" w:rsidRPr="002F1A6D" w:rsidRDefault="002F1A6D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2F1A6D" w:rsidRPr="002F1A6D" w:rsidRDefault="002F1A6D" w:rsidP="007657C2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6D">
              <w:rPr>
                <w:rFonts w:ascii="Times New Roman" w:hAnsi="Times New Roman"/>
                <w:color w:val="000000"/>
                <w:sz w:val="24"/>
                <w:szCs w:val="24"/>
              </w:rPr>
              <w:t>Исполнять и оценивать образцы музыкального фольклора и сочинения композиторов своей малой родины.</w:t>
            </w:r>
          </w:p>
        </w:tc>
        <w:tc>
          <w:tcPr>
            <w:tcW w:w="2284" w:type="dxa"/>
          </w:tcPr>
          <w:p w:rsidR="002F1A6D" w:rsidRPr="002F1A6D" w:rsidRDefault="002F1A6D" w:rsidP="00A171B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2F1A6D" w:rsidRPr="002F1A6D" w:rsidTr="00A068C3">
        <w:tc>
          <w:tcPr>
            <w:tcW w:w="709" w:type="dxa"/>
          </w:tcPr>
          <w:p w:rsidR="002F1A6D" w:rsidRPr="002F1A6D" w:rsidRDefault="002F1A6D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2F1A6D" w:rsidRPr="002F1A6D" w:rsidRDefault="002F1A6D" w:rsidP="007657C2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6D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      </w:r>
          </w:p>
        </w:tc>
        <w:tc>
          <w:tcPr>
            <w:tcW w:w="2284" w:type="dxa"/>
          </w:tcPr>
          <w:p w:rsidR="002F1A6D" w:rsidRPr="002F1A6D" w:rsidRDefault="002F1A6D" w:rsidP="00A171B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2F1A6D" w:rsidRPr="002F1A6D" w:rsidTr="00A068C3">
        <w:tc>
          <w:tcPr>
            <w:tcW w:w="709" w:type="dxa"/>
          </w:tcPr>
          <w:p w:rsidR="002F1A6D" w:rsidRPr="002F1A6D" w:rsidRDefault="002F1A6D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2F1A6D" w:rsidRPr="002F1A6D" w:rsidRDefault="002F1A6D" w:rsidP="007657C2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6D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на слух и исполнять произведения различных жанров фольклорной музыки;</w:t>
            </w:r>
          </w:p>
        </w:tc>
        <w:tc>
          <w:tcPr>
            <w:tcW w:w="2284" w:type="dxa"/>
          </w:tcPr>
          <w:p w:rsidR="002F1A6D" w:rsidRPr="002F1A6D" w:rsidRDefault="00A068C3" w:rsidP="00A171B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Групповая </w:t>
            </w:r>
            <w:r w:rsidR="002F1A6D" w:rsidRPr="002F1A6D">
              <w:rPr>
                <w:sz w:val="24"/>
                <w:szCs w:val="24"/>
              </w:rPr>
              <w:t>работа</w:t>
            </w:r>
          </w:p>
        </w:tc>
      </w:tr>
      <w:tr w:rsidR="002F1A6D" w:rsidRPr="002F1A6D" w:rsidTr="00A068C3">
        <w:tc>
          <w:tcPr>
            <w:tcW w:w="709" w:type="dxa"/>
          </w:tcPr>
          <w:p w:rsidR="002F1A6D" w:rsidRPr="002F1A6D" w:rsidRDefault="002F1A6D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2F1A6D" w:rsidRPr="002F1A6D" w:rsidRDefault="002F1A6D" w:rsidP="007657C2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2F1A6D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на слух принадлежность народных музыкальных инструментов к группам духовых, струнных, ударно-шумовых инструментов;</w:t>
            </w:r>
          </w:p>
          <w:p w:rsidR="002F1A6D" w:rsidRPr="002F1A6D" w:rsidRDefault="002F1A6D" w:rsidP="00A171B8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</w:tcPr>
          <w:p w:rsidR="002F1A6D" w:rsidRPr="002F1A6D" w:rsidRDefault="002F1A6D" w:rsidP="00A171B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2F1A6D" w:rsidRPr="002F1A6D" w:rsidTr="00A068C3">
        <w:tc>
          <w:tcPr>
            <w:tcW w:w="709" w:type="dxa"/>
          </w:tcPr>
          <w:p w:rsidR="002F1A6D" w:rsidRPr="002F1A6D" w:rsidRDefault="002F1A6D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2F1A6D" w:rsidRPr="002F1A6D" w:rsidRDefault="002F1A6D" w:rsidP="007657C2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2F1A6D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      </w:r>
          </w:p>
          <w:p w:rsidR="002F1A6D" w:rsidRPr="002F1A6D" w:rsidRDefault="002F1A6D" w:rsidP="00A171B8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</w:tcPr>
          <w:p w:rsidR="002F1A6D" w:rsidRPr="002F1A6D" w:rsidRDefault="00A068C3" w:rsidP="00A171B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2F1A6D" w:rsidRPr="002F1A6D" w:rsidTr="00A068C3">
        <w:tc>
          <w:tcPr>
            <w:tcW w:w="709" w:type="dxa"/>
          </w:tcPr>
          <w:p w:rsidR="002F1A6D" w:rsidRPr="002F1A6D" w:rsidRDefault="002F1A6D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2F1A6D" w:rsidRPr="002F1A6D" w:rsidRDefault="002F1A6D" w:rsidP="007657C2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6D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на слух произведения русских композиторов-классиков, называть автора, произведение, исполнительский состав;</w:t>
            </w:r>
          </w:p>
        </w:tc>
        <w:tc>
          <w:tcPr>
            <w:tcW w:w="2284" w:type="dxa"/>
          </w:tcPr>
          <w:p w:rsidR="002F1A6D" w:rsidRPr="002F1A6D" w:rsidRDefault="002F1A6D" w:rsidP="00A171B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2F1A6D" w:rsidRPr="002F1A6D" w:rsidTr="00A068C3">
        <w:tc>
          <w:tcPr>
            <w:tcW w:w="709" w:type="dxa"/>
          </w:tcPr>
          <w:p w:rsidR="002F1A6D" w:rsidRPr="002F1A6D" w:rsidRDefault="002F1A6D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2F1A6D" w:rsidRPr="002F1A6D" w:rsidRDefault="002F1A6D" w:rsidP="007657C2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6D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      </w:r>
          </w:p>
        </w:tc>
        <w:tc>
          <w:tcPr>
            <w:tcW w:w="2284" w:type="dxa"/>
          </w:tcPr>
          <w:p w:rsidR="002F1A6D" w:rsidRPr="002F1A6D" w:rsidRDefault="00A068C3" w:rsidP="00A171B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2F1A6D" w:rsidRPr="002F1A6D" w:rsidTr="00A068C3">
        <w:tc>
          <w:tcPr>
            <w:tcW w:w="709" w:type="dxa"/>
          </w:tcPr>
          <w:p w:rsidR="002F1A6D" w:rsidRPr="002F1A6D" w:rsidRDefault="002F1A6D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2F1A6D" w:rsidRPr="002F1A6D" w:rsidRDefault="002F1A6D" w:rsidP="007657C2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6D">
              <w:rPr>
                <w:rFonts w:ascii="Times New Roman" w:hAnsi="Times New Roman"/>
                <w:color w:val="000000"/>
                <w:sz w:val="24"/>
                <w:szCs w:val="24"/>
              </w:rPr>
              <w:t>Исполнять (в том числе фрагментарно, отдельными темами) сочинения русских композиторов;</w:t>
            </w:r>
          </w:p>
        </w:tc>
        <w:tc>
          <w:tcPr>
            <w:tcW w:w="2284" w:type="dxa"/>
          </w:tcPr>
          <w:p w:rsidR="002F1A6D" w:rsidRPr="002F1A6D" w:rsidRDefault="002F1A6D" w:rsidP="00A171B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2F1A6D" w:rsidRPr="002F1A6D" w:rsidTr="00A068C3">
        <w:tc>
          <w:tcPr>
            <w:tcW w:w="709" w:type="dxa"/>
          </w:tcPr>
          <w:p w:rsidR="002F1A6D" w:rsidRPr="002F1A6D" w:rsidRDefault="002F1A6D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2F1A6D" w:rsidRPr="002F1A6D" w:rsidRDefault="002F1A6D" w:rsidP="007657C2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2F1A6D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творчество не менее двух отечественных композиторов-классиков, приводить примеры наиболее известных сочинений.</w:t>
            </w:r>
          </w:p>
          <w:p w:rsidR="002F1A6D" w:rsidRPr="002F1A6D" w:rsidRDefault="002F1A6D" w:rsidP="00A171B8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</w:tcPr>
          <w:p w:rsidR="002F1A6D" w:rsidRPr="002F1A6D" w:rsidRDefault="002F1A6D" w:rsidP="00A171B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2F1A6D" w:rsidRPr="002F1A6D" w:rsidTr="00A068C3">
        <w:tc>
          <w:tcPr>
            <w:tcW w:w="709" w:type="dxa"/>
          </w:tcPr>
          <w:p w:rsidR="002F1A6D" w:rsidRPr="002F1A6D" w:rsidRDefault="002F1A6D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2F1A6D" w:rsidRPr="002F1A6D" w:rsidRDefault="002F1A6D" w:rsidP="007657C2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6D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и характеризовать жанры музыки (театральные, камерные</w:t>
            </w:r>
            <w:r w:rsidR="001B59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F1A6D">
              <w:rPr>
                <w:rFonts w:ascii="Times New Roman" w:hAnsi="Times New Roman"/>
                <w:color w:val="000000"/>
                <w:sz w:val="24"/>
                <w:szCs w:val="24"/>
              </w:rPr>
              <w:t>и симфонические, вокальные и инструментальные), знать их разновидности, приводить примеры;</w:t>
            </w:r>
          </w:p>
        </w:tc>
        <w:tc>
          <w:tcPr>
            <w:tcW w:w="2284" w:type="dxa"/>
          </w:tcPr>
          <w:p w:rsidR="002F1A6D" w:rsidRPr="002F1A6D" w:rsidRDefault="002F1A6D" w:rsidP="00A171B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2F1A6D" w:rsidRPr="002F1A6D" w:rsidTr="00A068C3">
        <w:tc>
          <w:tcPr>
            <w:tcW w:w="709" w:type="dxa"/>
          </w:tcPr>
          <w:p w:rsidR="002F1A6D" w:rsidRPr="002F1A6D" w:rsidRDefault="002F1A6D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2F1A6D" w:rsidRPr="002F1A6D" w:rsidRDefault="002F1A6D" w:rsidP="004B51C3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6D">
              <w:rPr>
                <w:rFonts w:ascii="Times New Roman" w:hAnsi="Times New Roman"/>
                <w:color w:val="000000"/>
                <w:sz w:val="24"/>
                <w:szCs w:val="24"/>
              </w:rPr>
              <w:t>Рассуждать о круге образов и средствах их воплощения, типичных для данного жанра;</w:t>
            </w:r>
          </w:p>
        </w:tc>
        <w:tc>
          <w:tcPr>
            <w:tcW w:w="2284" w:type="dxa"/>
          </w:tcPr>
          <w:p w:rsidR="002F1A6D" w:rsidRPr="002F1A6D" w:rsidRDefault="002F1A6D" w:rsidP="00A171B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Устный опрос</w:t>
            </w:r>
          </w:p>
        </w:tc>
      </w:tr>
      <w:tr w:rsidR="002F1A6D" w:rsidRPr="002F1A6D" w:rsidTr="00A068C3">
        <w:tc>
          <w:tcPr>
            <w:tcW w:w="709" w:type="dxa"/>
          </w:tcPr>
          <w:p w:rsidR="002F1A6D" w:rsidRPr="002F1A6D" w:rsidRDefault="002F1A6D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2F1A6D" w:rsidRPr="002F1A6D" w:rsidRDefault="002F1A6D" w:rsidP="004B51C3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6D">
              <w:rPr>
                <w:rFonts w:ascii="Times New Roman" w:hAnsi="Times New Roman"/>
                <w:color w:val="000000"/>
                <w:sz w:val="24"/>
                <w:szCs w:val="24"/>
              </w:rPr>
              <w:t>Выразительно исполнять произведения (в том числе фрагменты) вокальных, инструментальных и музыкально-театральных жанров.</w:t>
            </w:r>
          </w:p>
        </w:tc>
        <w:tc>
          <w:tcPr>
            <w:tcW w:w="2284" w:type="dxa"/>
          </w:tcPr>
          <w:p w:rsidR="002F1A6D" w:rsidRPr="002F1A6D" w:rsidRDefault="002F1A6D" w:rsidP="00A171B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2F1A6D" w:rsidRPr="002F1A6D" w:rsidTr="00A068C3">
        <w:tc>
          <w:tcPr>
            <w:tcW w:w="709" w:type="dxa"/>
          </w:tcPr>
          <w:p w:rsidR="002F1A6D" w:rsidRPr="002F1A6D" w:rsidRDefault="002F1A6D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2F1A6D" w:rsidRPr="002F1A6D" w:rsidRDefault="002F1A6D" w:rsidP="004B51C3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6D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      </w:r>
          </w:p>
        </w:tc>
        <w:tc>
          <w:tcPr>
            <w:tcW w:w="2284" w:type="dxa"/>
          </w:tcPr>
          <w:p w:rsidR="002F1A6D" w:rsidRPr="002F1A6D" w:rsidRDefault="002F1A6D" w:rsidP="00A171B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2F1A6D" w:rsidRPr="002F1A6D" w:rsidTr="00A068C3">
        <w:tc>
          <w:tcPr>
            <w:tcW w:w="709" w:type="dxa"/>
          </w:tcPr>
          <w:p w:rsidR="002F1A6D" w:rsidRPr="002F1A6D" w:rsidRDefault="002F1A6D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2F1A6D" w:rsidRPr="002F1A6D" w:rsidRDefault="002F1A6D" w:rsidP="004B51C3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6D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на слух и исполнять произведения различных жанров фольклорной музыки;</w:t>
            </w:r>
          </w:p>
        </w:tc>
        <w:tc>
          <w:tcPr>
            <w:tcW w:w="2284" w:type="dxa"/>
          </w:tcPr>
          <w:p w:rsidR="002F1A6D" w:rsidRPr="002F1A6D" w:rsidRDefault="002F1A6D" w:rsidP="00A171B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2F1A6D" w:rsidRPr="002F1A6D" w:rsidTr="00A068C3">
        <w:tc>
          <w:tcPr>
            <w:tcW w:w="709" w:type="dxa"/>
          </w:tcPr>
          <w:p w:rsidR="002F1A6D" w:rsidRPr="002F1A6D" w:rsidRDefault="002F1A6D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2F1A6D" w:rsidRPr="002F1A6D" w:rsidRDefault="002F1A6D" w:rsidP="004B51C3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6D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на слух принадлежность народных музыкальных инструментов к группам духовых, струнных, ударно-шумовых инструментов;</w:t>
            </w:r>
          </w:p>
        </w:tc>
        <w:tc>
          <w:tcPr>
            <w:tcW w:w="2284" w:type="dxa"/>
          </w:tcPr>
          <w:p w:rsidR="002F1A6D" w:rsidRPr="002F1A6D" w:rsidRDefault="002F1A6D" w:rsidP="00A171B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2F1A6D" w:rsidRPr="002F1A6D" w:rsidTr="00A068C3">
        <w:tc>
          <w:tcPr>
            <w:tcW w:w="709" w:type="dxa"/>
          </w:tcPr>
          <w:p w:rsidR="002F1A6D" w:rsidRPr="002F1A6D" w:rsidRDefault="002F1A6D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2F1A6D" w:rsidRPr="002F1A6D" w:rsidRDefault="002F1A6D" w:rsidP="004B51C3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6D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на слух и узнавать признаки влияния музыки разных народов мира в сочинениях профессиональных композиторов (из числа изученных культурно-национальных традиций и жанров).</w:t>
            </w:r>
          </w:p>
        </w:tc>
        <w:tc>
          <w:tcPr>
            <w:tcW w:w="2284" w:type="dxa"/>
          </w:tcPr>
          <w:p w:rsidR="002F1A6D" w:rsidRPr="002F1A6D" w:rsidRDefault="002F1A6D" w:rsidP="00A171B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2F1A6D" w:rsidRPr="002F1A6D" w:rsidTr="00A068C3">
        <w:tc>
          <w:tcPr>
            <w:tcW w:w="709" w:type="dxa"/>
          </w:tcPr>
          <w:p w:rsidR="002F1A6D" w:rsidRPr="002F1A6D" w:rsidRDefault="002F1A6D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2F1A6D" w:rsidRPr="002F1A6D" w:rsidRDefault="002F1A6D" w:rsidP="004B51C3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6D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на слух произведения европейских композиторов-классиков, называть автора, произведение, исполнительский состав;</w:t>
            </w:r>
          </w:p>
        </w:tc>
        <w:tc>
          <w:tcPr>
            <w:tcW w:w="2284" w:type="dxa"/>
          </w:tcPr>
          <w:p w:rsidR="002F1A6D" w:rsidRPr="002F1A6D" w:rsidRDefault="002F1A6D" w:rsidP="00A171B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2F1A6D" w:rsidRPr="002F1A6D" w:rsidTr="00A068C3">
        <w:tc>
          <w:tcPr>
            <w:tcW w:w="709" w:type="dxa"/>
          </w:tcPr>
          <w:p w:rsidR="002F1A6D" w:rsidRPr="002F1A6D" w:rsidRDefault="002F1A6D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2F1A6D" w:rsidRPr="002F1A6D" w:rsidRDefault="002F1A6D" w:rsidP="004B51C3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6D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принадлежность музыкального произведения к одному из художественных стилей (барокко, классицизм, романтизм, импрессионизм);</w:t>
            </w:r>
          </w:p>
        </w:tc>
        <w:tc>
          <w:tcPr>
            <w:tcW w:w="2284" w:type="dxa"/>
          </w:tcPr>
          <w:p w:rsidR="002F1A6D" w:rsidRPr="002F1A6D" w:rsidRDefault="002F1A6D" w:rsidP="00A171B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2F1A6D" w:rsidRPr="002F1A6D" w:rsidTr="00A068C3">
        <w:tc>
          <w:tcPr>
            <w:tcW w:w="709" w:type="dxa"/>
          </w:tcPr>
          <w:p w:rsidR="002F1A6D" w:rsidRPr="002F1A6D" w:rsidRDefault="002F1A6D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2F1A6D" w:rsidRPr="002F1A6D" w:rsidRDefault="002F1A6D" w:rsidP="004B51C3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6D">
              <w:rPr>
                <w:rFonts w:ascii="Times New Roman" w:hAnsi="Times New Roman"/>
                <w:color w:val="000000"/>
                <w:sz w:val="24"/>
                <w:szCs w:val="24"/>
              </w:rPr>
              <w:t>Исполнять (в том числе фрагментарно) сочинения композиторов-классиков;</w:t>
            </w:r>
          </w:p>
        </w:tc>
        <w:tc>
          <w:tcPr>
            <w:tcW w:w="2284" w:type="dxa"/>
          </w:tcPr>
          <w:p w:rsidR="002F1A6D" w:rsidRPr="002F1A6D" w:rsidRDefault="002F1A6D" w:rsidP="00A171B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Устный опрос</w:t>
            </w:r>
          </w:p>
        </w:tc>
      </w:tr>
      <w:tr w:rsidR="002F1A6D" w:rsidRPr="002F1A6D" w:rsidTr="00A068C3">
        <w:tc>
          <w:tcPr>
            <w:tcW w:w="709" w:type="dxa"/>
          </w:tcPr>
          <w:p w:rsidR="002F1A6D" w:rsidRPr="002F1A6D" w:rsidRDefault="002F1A6D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2F1A6D" w:rsidRPr="002F1A6D" w:rsidRDefault="002F1A6D" w:rsidP="00B76BB0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6D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      </w:r>
          </w:p>
        </w:tc>
        <w:tc>
          <w:tcPr>
            <w:tcW w:w="2284" w:type="dxa"/>
          </w:tcPr>
          <w:p w:rsidR="002F1A6D" w:rsidRPr="002F1A6D" w:rsidRDefault="00A068C3" w:rsidP="00A068C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  <w:r w:rsidRPr="002F1A6D">
              <w:rPr>
                <w:sz w:val="24"/>
                <w:szCs w:val="24"/>
              </w:rPr>
              <w:t xml:space="preserve"> </w:t>
            </w:r>
          </w:p>
        </w:tc>
      </w:tr>
      <w:tr w:rsidR="002F1A6D" w:rsidRPr="002F1A6D" w:rsidTr="00A068C3">
        <w:tc>
          <w:tcPr>
            <w:tcW w:w="709" w:type="dxa"/>
          </w:tcPr>
          <w:p w:rsidR="002F1A6D" w:rsidRPr="002F1A6D" w:rsidRDefault="002F1A6D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2F1A6D" w:rsidRPr="002F1A6D" w:rsidRDefault="002F1A6D" w:rsidP="00DB1515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6D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творчество не менее двух композиторов-классиков, приводить примеры наиболее известных сочинений.</w:t>
            </w:r>
          </w:p>
        </w:tc>
        <w:tc>
          <w:tcPr>
            <w:tcW w:w="2284" w:type="dxa"/>
          </w:tcPr>
          <w:p w:rsidR="002F1A6D" w:rsidRPr="002F1A6D" w:rsidRDefault="00A068C3" w:rsidP="00A171B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2F1A6D" w:rsidRPr="002F1A6D" w:rsidTr="00A068C3">
        <w:tc>
          <w:tcPr>
            <w:tcW w:w="709" w:type="dxa"/>
          </w:tcPr>
          <w:p w:rsidR="002F1A6D" w:rsidRPr="002F1A6D" w:rsidRDefault="002F1A6D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2F1A6D" w:rsidRPr="002F1A6D" w:rsidRDefault="002F1A6D" w:rsidP="00DB1515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A6D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и характеризовать жанры и произведения русской и европейской духовной музыки;</w:t>
            </w:r>
          </w:p>
        </w:tc>
        <w:tc>
          <w:tcPr>
            <w:tcW w:w="2284" w:type="dxa"/>
          </w:tcPr>
          <w:p w:rsidR="002F1A6D" w:rsidRPr="002F1A6D" w:rsidRDefault="00A068C3" w:rsidP="00A171B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2F1A6D" w:rsidRPr="002F1A6D" w:rsidTr="00A068C3">
        <w:tc>
          <w:tcPr>
            <w:tcW w:w="709" w:type="dxa"/>
          </w:tcPr>
          <w:p w:rsidR="002F1A6D" w:rsidRPr="002F1A6D" w:rsidRDefault="002F1A6D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2F1A6D" w:rsidRPr="002F1A6D" w:rsidRDefault="002F1A6D" w:rsidP="00DB1515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A6D">
              <w:rPr>
                <w:rFonts w:ascii="Times New Roman" w:hAnsi="Times New Roman"/>
                <w:color w:val="000000"/>
                <w:sz w:val="24"/>
                <w:szCs w:val="24"/>
              </w:rPr>
              <w:t>Исполнять произведения русской и европейской духовной музыки; приводить примеры сочинений духовной музыки, называть их автора.</w:t>
            </w:r>
          </w:p>
        </w:tc>
        <w:tc>
          <w:tcPr>
            <w:tcW w:w="2284" w:type="dxa"/>
          </w:tcPr>
          <w:p w:rsidR="002F1A6D" w:rsidRPr="002F1A6D" w:rsidRDefault="002F1A6D" w:rsidP="00A171B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2F1A6D" w:rsidRPr="002F1A6D" w:rsidTr="00A068C3">
        <w:tc>
          <w:tcPr>
            <w:tcW w:w="709" w:type="dxa"/>
          </w:tcPr>
          <w:p w:rsidR="002F1A6D" w:rsidRPr="002F1A6D" w:rsidRDefault="002F1A6D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2F1A6D" w:rsidRPr="002F1A6D" w:rsidRDefault="002F1A6D" w:rsidP="00DB1515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A6D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и характеризовать стили, направления и жанры современной музыки;</w:t>
            </w:r>
          </w:p>
        </w:tc>
        <w:tc>
          <w:tcPr>
            <w:tcW w:w="2284" w:type="dxa"/>
          </w:tcPr>
          <w:p w:rsidR="002F1A6D" w:rsidRPr="002F1A6D" w:rsidRDefault="002F1A6D" w:rsidP="00A171B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2F1A6D" w:rsidRPr="002F1A6D" w:rsidTr="00A068C3">
        <w:tc>
          <w:tcPr>
            <w:tcW w:w="709" w:type="dxa"/>
          </w:tcPr>
          <w:p w:rsidR="002F1A6D" w:rsidRPr="002F1A6D" w:rsidRDefault="002F1A6D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2F1A6D" w:rsidRPr="002F1A6D" w:rsidRDefault="002F1A6D" w:rsidP="00DB1515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A6D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и определять на слух виды оркестров, ансамблей, тембры музыкальных инструментов, входящих в их состав;</w:t>
            </w:r>
          </w:p>
        </w:tc>
        <w:tc>
          <w:tcPr>
            <w:tcW w:w="2284" w:type="dxa"/>
          </w:tcPr>
          <w:p w:rsidR="002F1A6D" w:rsidRPr="002F1A6D" w:rsidRDefault="002F1A6D" w:rsidP="00A171B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2F1A6D" w:rsidRPr="002F1A6D" w:rsidTr="00A068C3">
        <w:tc>
          <w:tcPr>
            <w:tcW w:w="709" w:type="dxa"/>
          </w:tcPr>
          <w:p w:rsidR="002F1A6D" w:rsidRPr="002F1A6D" w:rsidRDefault="002F1A6D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2F1A6D" w:rsidRPr="002F1A6D" w:rsidRDefault="002F1A6D" w:rsidP="00DB1515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A6D">
              <w:rPr>
                <w:rFonts w:ascii="Times New Roman" w:hAnsi="Times New Roman"/>
                <w:color w:val="000000"/>
                <w:sz w:val="24"/>
                <w:szCs w:val="24"/>
              </w:rPr>
              <w:t>Исполнять современные музыкальные произведения в разных видах деятельности.</w:t>
            </w:r>
          </w:p>
        </w:tc>
        <w:tc>
          <w:tcPr>
            <w:tcW w:w="2284" w:type="dxa"/>
          </w:tcPr>
          <w:p w:rsidR="002F1A6D" w:rsidRPr="002F1A6D" w:rsidRDefault="002F1A6D" w:rsidP="00A171B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2F1A6D" w:rsidRPr="002F1A6D" w:rsidTr="00A068C3">
        <w:tc>
          <w:tcPr>
            <w:tcW w:w="709" w:type="dxa"/>
          </w:tcPr>
          <w:p w:rsidR="002F1A6D" w:rsidRPr="002F1A6D" w:rsidRDefault="002F1A6D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2F1A6D" w:rsidRPr="002F1A6D" w:rsidRDefault="002F1A6D" w:rsidP="00DB1515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A6D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стилевые и жанровые параллели между музыкой и другими видами искусств;</w:t>
            </w:r>
          </w:p>
        </w:tc>
        <w:tc>
          <w:tcPr>
            <w:tcW w:w="2284" w:type="dxa"/>
          </w:tcPr>
          <w:p w:rsidR="002F1A6D" w:rsidRPr="002F1A6D" w:rsidRDefault="002F1A6D" w:rsidP="00A171B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  <w:tr w:rsidR="002F1A6D" w:rsidRPr="002F1A6D" w:rsidTr="00A068C3">
        <w:tc>
          <w:tcPr>
            <w:tcW w:w="709" w:type="dxa"/>
          </w:tcPr>
          <w:p w:rsidR="002F1A6D" w:rsidRPr="002F1A6D" w:rsidRDefault="002F1A6D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2F1A6D" w:rsidRPr="002F1A6D" w:rsidRDefault="002F1A6D" w:rsidP="00DB1515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A6D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и анализировать средства выразительности разных видов искусств;</w:t>
            </w:r>
          </w:p>
        </w:tc>
        <w:tc>
          <w:tcPr>
            <w:tcW w:w="2284" w:type="dxa"/>
          </w:tcPr>
          <w:p w:rsidR="002F1A6D" w:rsidRPr="002F1A6D" w:rsidRDefault="00A068C3" w:rsidP="00A171B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2F1A6D" w:rsidRPr="002F1A6D" w:rsidTr="00A068C3">
        <w:tc>
          <w:tcPr>
            <w:tcW w:w="709" w:type="dxa"/>
          </w:tcPr>
          <w:p w:rsidR="002F1A6D" w:rsidRPr="002F1A6D" w:rsidRDefault="002F1A6D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2F1A6D" w:rsidRPr="002F1A6D" w:rsidRDefault="002F1A6D" w:rsidP="00DB1515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A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кинофрагментов) или </w:t>
            </w:r>
            <w:r w:rsidRPr="002F1A6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подбирать ассоциативные пары произведений из разных видов искусств, объясняя логику выбора;</w:t>
            </w:r>
          </w:p>
        </w:tc>
        <w:tc>
          <w:tcPr>
            <w:tcW w:w="2284" w:type="dxa"/>
          </w:tcPr>
          <w:p w:rsidR="002F1A6D" w:rsidRPr="002F1A6D" w:rsidRDefault="002F1A6D" w:rsidP="00A171B8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lastRenderedPageBreak/>
              <w:t>Практическая работа</w:t>
            </w:r>
          </w:p>
        </w:tc>
      </w:tr>
      <w:tr w:rsidR="002F1A6D" w:rsidRPr="002F1A6D" w:rsidTr="00A068C3">
        <w:tc>
          <w:tcPr>
            <w:tcW w:w="709" w:type="dxa"/>
          </w:tcPr>
          <w:p w:rsidR="002F1A6D" w:rsidRPr="002F1A6D" w:rsidRDefault="002F1A6D" w:rsidP="00A171B8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72" w:type="dxa"/>
          </w:tcPr>
          <w:p w:rsidR="002F1A6D" w:rsidRPr="002F1A6D" w:rsidRDefault="002F1A6D" w:rsidP="00DB1515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A6D">
              <w:rPr>
                <w:rFonts w:ascii="Times New Roman" w:hAnsi="Times New Roman"/>
                <w:color w:val="000000"/>
                <w:sz w:val="24"/>
                <w:szCs w:val="24"/>
              </w:rPr>
      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      </w:r>
          </w:p>
        </w:tc>
        <w:tc>
          <w:tcPr>
            <w:tcW w:w="2284" w:type="dxa"/>
          </w:tcPr>
          <w:p w:rsidR="002F1A6D" w:rsidRPr="002F1A6D" w:rsidRDefault="002F1A6D" w:rsidP="00A171B8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Практическая работа</w:t>
            </w:r>
          </w:p>
        </w:tc>
      </w:tr>
    </w:tbl>
    <w:p w:rsidR="00134469" w:rsidRPr="002F1A6D" w:rsidRDefault="00134469">
      <w:pPr>
        <w:rPr>
          <w:sz w:val="24"/>
          <w:szCs w:val="24"/>
        </w:rPr>
      </w:pPr>
    </w:p>
    <w:p w:rsidR="007F330C" w:rsidRPr="002F1A6D" w:rsidRDefault="007F330C" w:rsidP="007F330C">
      <w:pPr>
        <w:pStyle w:val="a5"/>
        <w:ind w:left="232" w:right="400" w:firstLine="0"/>
        <w:jc w:val="center"/>
        <w:rPr>
          <w:sz w:val="24"/>
          <w:szCs w:val="24"/>
        </w:rPr>
      </w:pPr>
      <w:r w:rsidRPr="002F1A6D">
        <w:rPr>
          <w:b/>
          <w:sz w:val="24"/>
          <w:szCs w:val="24"/>
        </w:rPr>
        <w:t>Требования к выставлению отметок за промежуточную аттестацию</w:t>
      </w:r>
      <w:r w:rsidRPr="002F1A6D">
        <w:rPr>
          <w:sz w:val="24"/>
          <w:szCs w:val="24"/>
        </w:rPr>
        <w:t xml:space="preserve"> </w:t>
      </w:r>
    </w:p>
    <w:p w:rsidR="007F330C" w:rsidRPr="002F1A6D" w:rsidRDefault="007F330C" w:rsidP="007F330C">
      <w:pPr>
        <w:pStyle w:val="a5"/>
        <w:ind w:left="232" w:right="400" w:firstLine="0"/>
        <w:jc w:val="center"/>
        <w:rPr>
          <w:sz w:val="24"/>
          <w:szCs w:val="24"/>
        </w:rPr>
      </w:pPr>
    </w:p>
    <w:p w:rsidR="007F330C" w:rsidRPr="002F1A6D" w:rsidRDefault="007F330C" w:rsidP="007F330C">
      <w:pPr>
        <w:pStyle w:val="a5"/>
        <w:ind w:left="232" w:right="-1" w:firstLine="476"/>
        <w:jc w:val="left"/>
        <w:rPr>
          <w:sz w:val="24"/>
          <w:szCs w:val="24"/>
        </w:rPr>
      </w:pPr>
      <w:r w:rsidRPr="002F1A6D">
        <w:rPr>
          <w:sz w:val="24"/>
          <w:szCs w:val="24"/>
        </w:rPr>
        <w:t xml:space="preserve">Выставление отметок за промежуточную аттестацию осуществляется в соответствии с  локальным актом школы «Положение о формах, периодичности и порядке текущего контроля успеваемости и промежуточной </w:t>
      </w:r>
      <w:proofErr w:type="gramStart"/>
      <w:r w:rsidRPr="002F1A6D">
        <w:rPr>
          <w:sz w:val="24"/>
          <w:szCs w:val="24"/>
        </w:rPr>
        <w:t>аттестации</w:t>
      </w:r>
      <w:proofErr w:type="gramEnd"/>
      <w:r w:rsidRPr="002F1A6D">
        <w:rPr>
          <w:sz w:val="24"/>
          <w:szCs w:val="24"/>
        </w:rPr>
        <w:t xml:space="preserve"> обучающихся МКОУ Заледеевская СОШ по основным общеобразовательным программам»</w:t>
      </w:r>
    </w:p>
    <w:p w:rsidR="007F330C" w:rsidRPr="002F1A6D" w:rsidRDefault="007F330C" w:rsidP="007F330C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7F330C" w:rsidRPr="002F1A6D" w:rsidRDefault="007F330C" w:rsidP="007F330C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2F1A6D">
        <w:rPr>
          <w:b/>
          <w:sz w:val="24"/>
          <w:szCs w:val="24"/>
        </w:rPr>
        <w:t xml:space="preserve">График </w:t>
      </w:r>
      <w:proofErr w:type="gramStart"/>
      <w:r w:rsidRPr="002F1A6D">
        <w:rPr>
          <w:b/>
          <w:sz w:val="24"/>
          <w:szCs w:val="24"/>
        </w:rPr>
        <w:t>КР</w:t>
      </w:r>
      <w:proofErr w:type="gramEnd"/>
    </w:p>
    <w:p w:rsidR="007F330C" w:rsidRPr="002F1A6D" w:rsidRDefault="007F330C" w:rsidP="007F330C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tbl>
      <w:tblPr>
        <w:tblStyle w:val="a3"/>
        <w:tblW w:w="109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72"/>
        <w:gridCol w:w="6483"/>
        <w:gridCol w:w="3260"/>
      </w:tblGrid>
      <w:tr w:rsidR="007F330C" w:rsidRPr="002F1A6D" w:rsidTr="00A171B8">
        <w:tc>
          <w:tcPr>
            <w:tcW w:w="1172" w:type="dxa"/>
          </w:tcPr>
          <w:p w:rsidR="007F330C" w:rsidRPr="002F1A6D" w:rsidRDefault="007F330C" w:rsidP="00A171B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 xml:space="preserve">№ </w:t>
            </w:r>
            <w:proofErr w:type="gramStart"/>
            <w:r w:rsidRPr="002F1A6D">
              <w:rPr>
                <w:sz w:val="24"/>
                <w:szCs w:val="24"/>
              </w:rPr>
              <w:t>п</w:t>
            </w:r>
            <w:proofErr w:type="gramEnd"/>
            <w:r w:rsidRPr="002F1A6D">
              <w:rPr>
                <w:sz w:val="24"/>
                <w:szCs w:val="24"/>
              </w:rPr>
              <w:t>/п</w:t>
            </w:r>
          </w:p>
        </w:tc>
        <w:tc>
          <w:tcPr>
            <w:tcW w:w="6483" w:type="dxa"/>
          </w:tcPr>
          <w:p w:rsidR="007F330C" w:rsidRPr="002F1A6D" w:rsidRDefault="007F330C" w:rsidP="00A171B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Тема контрольных работ</w:t>
            </w:r>
          </w:p>
        </w:tc>
        <w:tc>
          <w:tcPr>
            <w:tcW w:w="3260" w:type="dxa"/>
          </w:tcPr>
          <w:p w:rsidR="007F330C" w:rsidRPr="002F1A6D" w:rsidRDefault="007F330C" w:rsidP="00A171B8">
            <w:pPr>
              <w:pStyle w:val="a5"/>
              <w:ind w:left="232" w:right="400" w:firstLine="0"/>
              <w:rPr>
                <w:sz w:val="24"/>
                <w:szCs w:val="24"/>
              </w:rPr>
            </w:pPr>
            <w:r w:rsidRPr="002F1A6D">
              <w:rPr>
                <w:sz w:val="24"/>
                <w:szCs w:val="24"/>
              </w:rPr>
              <w:t>Дата проведения</w:t>
            </w:r>
          </w:p>
        </w:tc>
      </w:tr>
      <w:tr w:rsidR="007F330C" w:rsidRPr="002F1A6D" w:rsidTr="00A171B8">
        <w:trPr>
          <w:trHeight w:val="159"/>
        </w:trPr>
        <w:tc>
          <w:tcPr>
            <w:tcW w:w="1172" w:type="dxa"/>
          </w:tcPr>
          <w:p w:rsidR="007F330C" w:rsidRPr="002F1A6D" w:rsidRDefault="007F330C" w:rsidP="00A171B8">
            <w:pPr>
              <w:pStyle w:val="a5"/>
              <w:numPr>
                <w:ilvl w:val="0"/>
                <w:numId w:val="3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7F330C" w:rsidRPr="002F1A6D" w:rsidRDefault="007F330C" w:rsidP="0067347B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2F1A6D">
              <w:rPr>
                <w:color w:val="000000" w:themeColor="text1"/>
                <w:sz w:val="24"/>
                <w:szCs w:val="24"/>
                <w:lang w:eastAsia="ru-RU"/>
              </w:rPr>
              <w:t>Промежуточная аттестация</w:t>
            </w:r>
            <w:r w:rsidR="001B590D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2F1A6D"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3260" w:type="dxa"/>
          </w:tcPr>
          <w:p w:rsidR="007F330C" w:rsidRPr="002F1A6D" w:rsidRDefault="001B590D" w:rsidP="002266A8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7F330C" w:rsidRPr="002F1A6D">
              <w:rPr>
                <w:sz w:val="24"/>
                <w:szCs w:val="24"/>
              </w:rPr>
              <w:t>.05</w:t>
            </w:r>
            <w:r w:rsidR="002266A8" w:rsidRPr="002F1A6D">
              <w:rPr>
                <w:sz w:val="24"/>
                <w:szCs w:val="24"/>
              </w:rPr>
              <w:t>.24</w:t>
            </w:r>
          </w:p>
        </w:tc>
      </w:tr>
    </w:tbl>
    <w:p w:rsidR="007F330C" w:rsidRPr="002F1A6D" w:rsidRDefault="007F330C" w:rsidP="007F330C">
      <w:pPr>
        <w:pStyle w:val="a5"/>
        <w:ind w:left="232" w:right="400" w:firstLine="0"/>
        <w:jc w:val="left"/>
        <w:rPr>
          <w:sz w:val="24"/>
          <w:szCs w:val="24"/>
        </w:rPr>
      </w:pPr>
    </w:p>
    <w:p w:rsidR="007F330C" w:rsidRPr="002F1A6D" w:rsidRDefault="007F330C" w:rsidP="007F330C">
      <w:pPr>
        <w:rPr>
          <w:sz w:val="24"/>
          <w:szCs w:val="24"/>
        </w:rPr>
      </w:pPr>
    </w:p>
    <w:p w:rsidR="007F330C" w:rsidRPr="002F1A6D" w:rsidRDefault="007F330C" w:rsidP="007F330C">
      <w:pPr>
        <w:rPr>
          <w:sz w:val="24"/>
          <w:szCs w:val="24"/>
        </w:rPr>
      </w:pPr>
    </w:p>
    <w:p w:rsidR="00DB1515" w:rsidRPr="00DB1515" w:rsidRDefault="00DB1515">
      <w:pPr>
        <w:rPr>
          <w:sz w:val="24"/>
          <w:szCs w:val="24"/>
        </w:rPr>
      </w:pPr>
    </w:p>
    <w:sectPr w:rsidR="00DB1515" w:rsidRPr="00DB1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B36A6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5448178E"/>
    <w:multiLevelType w:val="hybridMultilevel"/>
    <w:tmpl w:val="903A6F10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D4F"/>
    <w:rsid w:val="00103E23"/>
    <w:rsid w:val="00134469"/>
    <w:rsid w:val="001B590D"/>
    <w:rsid w:val="002266A8"/>
    <w:rsid w:val="002F1A6D"/>
    <w:rsid w:val="004B51C3"/>
    <w:rsid w:val="0067347B"/>
    <w:rsid w:val="007657C2"/>
    <w:rsid w:val="007F330C"/>
    <w:rsid w:val="008010B9"/>
    <w:rsid w:val="00842188"/>
    <w:rsid w:val="00A068C3"/>
    <w:rsid w:val="00B76BB0"/>
    <w:rsid w:val="00D01D4F"/>
    <w:rsid w:val="00DB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1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2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842188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842188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842188"/>
    <w:rPr>
      <w:rFonts w:ascii="Times New Roman" w:eastAsia="Times New Roman" w:hAnsi="Times New Roman" w:cs="Times New Roman"/>
      <w:sz w:val="28"/>
      <w:szCs w:val="28"/>
    </w:rPr>
  </w:style>
  <w:style w:type="character" w:customStyle="1" w:styleId="c4">
    <w:name w:val="c4"/>
    <w:basedOn w:val="a0"/>
    <w:rsid w:val="00842188"/>
  </w:style>
  <w:style w:type="paragraph" w:customStyle="1" w:styleId="c66">
    <w:name w:val="c66"/>
    <w:basedOn w:val="a"/>
    <w:rsid w:val="00842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1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2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842188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842188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842188"/>
    <w:rPr>
      <w:rFonts w:ascii="Times New Roman" w:eastAsia="Times New Roman" w:hAnsi="Times New Roman" w:cs="Times New Roman"/>
      <w:sz w:val="28"/>
      <w:szCs w:val="28"/>
    </w:rPr>
  </w:style>
  <w:style w:type="character" w:customStyle="1" w:styleId="c4">
    <w:name w:val="c4"/>
    <w:basedOn w:val="a0"/>
    <w:rsid w:val="00842188"/>
  </w:style>
  <w:style w:type="paragraph" w:customStyle="1" w:styleId="c66">
    <w:name w:val="c66"/>
    <w:basedOn w:val="a"/>
    <w:rsid w:val="00842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FADE2-8E80-439B-B5BA-0974A9834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1229</Words>
  <Characters>7008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Windows User</cp:lastModifiedBy>
  <cp:revision>10</cp:revision>
  <dcterms:created xsi:type="dcterms:W3CDTF">2023-10-16T00:59:00Z</dcterms:created>
  <dcterms:modified xsi:type="dcterms:W3CDTF">2024-11-13T07:56:00Z</dcterms:modified>
</cp:coreProperties>
</file>