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6DD8" w:rsidRPr="00887601" w:rsidRDefault="00887601">
      <w:pPr>
        <w:spacing w:after="0"/>
        <w:ind w:left="120"/>
        <w:rPr>
          <w:lang w:val="ru-RU"/>
        </w:rPr>
      </w:pPr>
      <w:bookmarkStart w:id="0" w:name="block-44136074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2769437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69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6DD8" w:rsidRPr="00887601" w:rsidRDefault="00506DD8">
      <w:pPr>
        <w:spacing w:after="0"/>
        <w:ind w:left="120"/>
        <w:rPr>
          <w:lang w:val="ru-RU"/>
        </w:rPr>
      </w:pPr>
    </w:p>
    <w:p w:rsidR="00506DD8" w:rsidRPr="00887601" w:rsidRDefault="00506DD8">
      <w:pPr>
        <w:spacing w:after="0"/>
        <w:ind w:left="120"/>
        <w:rPr>
          <w:lang w:val="ru-RU"/>
        </w:rPr>
      </w:pPr>
    </w:p>
    <w:p w:rsidR="00506DD8" w:rsidRPr="00887601" w:rsidRDefault="00506DD8">
      <w:pPr>
        <w:spacing w:after="0"/>
        <w:ind w:left="120"/>
        <w:rPr>
          <w:lang w:val="ru-RU"/>
        </w:rPr>
      </w:pPr>
    </w:p>
    <w:p w:rsidR="00506DD8" w:rsidRPr="00887601" w:rsidRDefault="00506DD8">
      <w:pPr>
        <w:spacing w:after="0"/>
        <w:ind w:left="120"/>
        <w:rPr>
          <w:lang w:val="ru-RU"/>
        </w:rPr>
      </w:pPr>
    </w:p>
    <w:p w:rsidR="00506DD8" w:rsidRPr="00887601" w:rsidRDefault="009D300A">
      <w:pPr>
        <w:spacing w:after="0" w:line="408" w:lineRule="auto"/>
        <w:ind w:left="120"/>
        <w:jc w:val="center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506DD8" w:rsidRPr="00887601" w:rsidRDefault="009D300A">
      <w:pPr>
        <w:spacing w:after="0" w:line="408" w:lineRule="auto"/>
        <w:ind w:left="120"/>
        <w:jc w:val="center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887601">
        <w:rPr>
          <w:rFonts w:ascii="Times New Roman" w:hAnsi="Times New Roman"/>
          <w:color w:val="000000"/>
          <w:sz w:val="28"/>
          <w:lang w:val="ru-RU"/>
        </w:rPr>
        <w:t xml:space="preserve"> 5811190)</w:t>
      </w: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9D300A">
      <w:pPr>
        <w:spacing w:after="0" w:line="408" w:lineRule="auto"/>
        <w:ind w:left="120"/>
        <w:jc w:val="center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учебного курса «Алгебра (углублённый уровень)»</w:t>
      </w:r>
    </w:p>
    <w:p w:rsidR="00506DD8" w:rsidRPr="00887601" w:rsidRDefault="009C5C3F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для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7 класса</w:t>
      </w:r>
      <w:r w:rsidR="009D300A" w:rsidRPr="0088760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506DD8">
      <w:pPr>
        <w:spacing w:after="0"/>
        <w:ind w:left="120"/>
        <w:jc w:val="center"/>
        <w:rPr>
          <w:lang w:val="ru-RU"/>
        </w:rPr>
      </w:pPr>
    </w:p>
    <w:p w:rsidR="00506DD8" w:rsidRPr="00887601" w:rsidRDefault="009D300A">
      <w:pPr>
        <w:spacing w:after="0"/>
        <w:ind w:left="120"/>
        <w:jc w:val="center"/>
        <w:rPr>
          <w:lang w:val="ru-RU"/>
        </w:rPr>
      </w:pPr>
      <w:bookmarkStart w:id="1" w:name="5a17e54a-5461-40d4-915d-d06f1b248fc5"/>
      <w:r w:rsidRPr="00887601">
        <w:rPr>
          <w:rFonts w:ascii="Times New Roman" w:hAnsi="Times New Roman"/>
          <w:b/>
          <w:color w:val="000000"/>
          <w:sz w:val="28"/>
          <w:lang w:val="ru-RU"/>
        </w:rPr>
        <w:t>с</w:t>
      </w:r>
      <w:proofErr w:type="gramStart"/>
      <w:r w:rsidRPr="00887601">
        <w:rPr>
          <w:rFonts w:ascii="Times New Roman" w:hAnsi="Times New Roman"/>
          <w:b/>
          <w:color w:val="000000"/>
          <w:sz w:val="28"/>
          <w:lang w:val="ru-RU"/>
        </w:rPr>
        <w:t>.З</w:t>
      </w:r>
      <w:proofErr w:type="gramEnd"/>
      <w:r w:rsidRPr="00887601">
        <w:rPr>
          <w:rFonts w:ascii="Times New Roman" w:hAnsi="Times New Roman"/>
          <w:b/>
          <w:color w:val="000000"/>
          <w:sz w:val="28"/>
          <w:lang w:val="ru-RU"/>
        </w:rPr>
        <w:t>аледеево</w:t>
      </w:r>
      <w:bookmarkEnd w:id="1"/>
      <w:r w:rsidRPr="0088760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bookmarkStart w:id="2" w:name="a349a3d8-cfa0-467b-833b-c8e257e5a4a7"/>
      <w:r w:rsidRPr="00887601">
        <w:rPr>
          <w:rFonts w:ascii="Times New Roman" w:hAnsi="Times New Roman"/>
          <w:b/>
          <w:color w:val="000000"/>
          <w:sz w:val="28"/>
          <w:lang w:val="ru-RU"/>
        </w:rPr>
        <w:t>2024</w:t>
      </w:r>
      <w:bookmarkEnd w:id="2"/>
    </w:p>
    <w:p w:rsidR="00506DD8" w:rsidRPr="00887601" w:rsidRDefault="00506DD8">
      <w:pPr>
        <w:spacing w:after="0"/>
        <w:ind w:left="120"/>
        <w:rPr>
          <w:lang w:val="ru-RU"/>
        </w:rPr>
      </w:pPr>
    </w:p>
    <w:p w:rsidR="00506DD8" w:rsidRPr="00887601" w:rsidRDefault="00506DD8">
      <w:pPr>
        <w:rPr>
          <w:lang w:val="ru-RU"/>
        </w:rPr>
        <w:sectPr w:rsidR="00506DD8" w:rsidRPr="00887601">
          <w:pgSz w:w="11906" w:h="16383"/>
          <w:pgMar w:top="1134" w:right="850" w:bottom="1134" w:left="1701" w:header="720" w:footer="720" w:gutter="0"/>
          <w:cols w:space="720"/>
        </w:sect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bookmarkStart w:id="3" w:name="block-44136078"/>
      <w:bookmarkEnd w:id="0"/>
      <w:r w:rsidRPr="00887601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Рациональные числа. Сравнение, упорядочивание и арифметические действия с рациональными числами.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Числовая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 xml:space="preserve"> прямая, модуль числа.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Степень с натуральным показателем и её свойства. Запись числа в десятичной позиционной системе счисления.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Решение текстовых задач арифметическим способом. Решение задач из реальной практики на части, на дроби, на проценты, применение отношений и пропорций при решении задач, решение задач на движение, работу, покупки, налоги.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Делимость целых чисел. Свойства делимости.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Простые и составные числа. Чётные и нечётные числа. Признаки делимости на 2, 4, 8, 5, 3, 6, 9, 10, 11. Признаки делимости суммы и произведения целых чисел при решении задач с практическим содержанием.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Наибольший общий делитель и наименьшее общее кратное двух чисел. Взаимно простые числа. Алгоритм Евклида.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Деление с остатком. Арифметические операции над остатками.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Выражение с переменными. Значение выражения с переменными. Представление зависимости между величинами в виде формулы.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Тождество. Тождественные преобразования алгебраических выражений. Доказательство тождеств.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Одночлены. Одночлен стандартного вида. Степень одночлена.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Многочлены. </w:t>
      </w:r>
      <w:r w:rsidRPr="00474E12">
        <w:rPr>
          <w:rFonts w:ascii="Times New Roman" w:hAnsi="Times New Roman"/>
          <w:color w:val="000000"/>
          <w:sz w:val="28"/>
          <w:lang w:val="ru-RU"/>
        </w:rPr>
        <w:t xml:space="preserve">Многочлен стандартного вида. </w:t>
      </w:r>
      <w:r w:rsidRPr="00887601">
        <w:rPr>
          <w:rFonts w:ascii="Times New Roman" w:hAnsi="Times New Roman"/>
          <w:color w:val="000000"/>
          <w:sz w:val="28"/>
          <w:lang w:val="ru-RU"/>
        </w:rPr>
        <w:t xml:space="preserve">Степень многочлена. Сложение, вычитание, умножение и деление многочленов. Преобразование целого выражения в многочлен. Корни многочлена.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Формулы сокращённого умножения: квадрат суммы и квадрат разности двух выражений, куб суммы и куб разности двух выражений, разность квадратов двух выражений, произведение разности и суммы двух выражений, сумма и разность кубов двух выражений.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Разложение многочлена на множители. Вынесение общего множителя за скобки. Метод группировки.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Уравнение с одной переменной. Корень уравнения. Свойства уравнений с одной переменной. Равносильность уравнений. Уравнение как математическая модель реальной ситуации.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lastRenderedPageBreak/>
        <w:t>Линейное уравнение с одной переменной. Число корней линейного уравнения. Решение текстовых задач с помощью линейных уравнений. Линейное уравнение, содержащее знак модуля.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Уравнение с двумя переменными. График линейного уравнения с двумя переменными. Системы линейных уравнений с двумя переменными. Графический метод решения системы линейных уравнений с двумя переменными. Решение систем линейных уравнений с двумя переменными методом подстановки и методом сложения. Система двух линейных уравнений с двумя переменными как модель реальной ситуации.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Координата точки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 xml:space="preserve"> прямой. Числовые промежутки. Расстояние между двумя точками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координатной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 xml:space="preserve"> прямой.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Прямоугольная система координат. Абсцисса и ордината точки на координатной плоскости. Примеры графиков, заданных формулами. Чтение графиков реальных зависимостей.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Функциональные зависимости между величинами. Понятие функции. Функция как математическая модель реального процесса. Область определения и область значений функции. Способы задания функции. График функции. Понятия максимума и минимума, возрастания и убывания на примерах реальных зависимостей.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Линейная функция, её свойства. График линейной функции. График функции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887601">
        <w:rPr>
          <w:rFonts w:ascii="Times New Roman" w:hAnsi="Times New Roman"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i/>
          <w:color w:val="000000"/>
          <w:sz w:val="28"/>
        </w:rPr>
        <w:t>x</w:t>
      </w:r>
      <w:r w:rsidRPr="00887601">
        <w:rPr>
          <w:rFonts w:ascii="Times New Roman" w:hAnsi="Times New Roman"/>
          <w:color w:val="000000"/>
          <w:sz w:val="28"/>
          <w:lang w:val="ru-RU"/>
        </w:rPr>
        <w:t>|. Кусочно-заданные функции.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506DD8">
      <w:pPr>
        <w:rPr>
          <w:lang w:val="ru-RU"/>
        </w:rPr>
        <w:sectPr w:rsidR="00506DD8" w:rsidRPr="00887601">
          <w:pgSz w:w="11906" w:h="16383"/>
          <w:pgMar w:top="1134" w:right="850" w:bottom="1134" w:left="1701" w:header="720" w:footer="720" w:gutter="0"/>
          <w:cols w:space="720"/>
        </w:sect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bookmarkStart w:id="4" w:name="block-44136079"/>
      <w:bookmarkEnd w:id="3"/>
      <w:r w:rsidRPr="00887601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Алгебра является одним из опорных курсов основного общего образования: она обеспечивает изучение других дисциплин как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естественно-научного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 xml:space="preserve">, так и гуманитарного циклов, её освоение необходимо для продолжения образования и для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действия, выводы, формулировать утверждения. Освоение курса алгебры обеспечивает развитие логического мышления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>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обучающимися является реализацией деятельностного принципа обучения.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В структуре программы учебного курса «Алгебра» углублённого изучения основное место занимают содержательно-методические линии: «Числа и вычисления», «Алгебраические выражения», «Уравнения и неравенства», «Функции». Каждая из этих содержательно-методических линий развивается на протяжении трёх лет изучения курса, взаимодействуя с другими его линиями. В ходе изучения курса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обучающимся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 xml:space="preserve"> приходится логически рассуждать, использовать теоретико-множественный язык. В связи с этим в программу учебного курса «Алгебра» включены некоторые основы логики,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языка. Содержательной и структурной особенностью учебного курса «Алгебра» является его интегрированный характер.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на уровне основного общего образования связано с рациональными и иррациональными числами, формированием </w:t>
      </w:r>
      <w:r w:rsidRPr="00887601">
        <w:rPr>
          <w:rFonts w:ascii="Times New Roman" w:hAnsi="Times New Roman"/>
          <w:color w:val="000000"/>
          <w:sz w:val="28"/>
          <w:lang w:val="ru-RU"/>
        </w:rPr>
        <w:lastRenderedPageBreak/>
        <w:t>представлений о действительном числе. Завершение освоения числовой линии отнесено к среднему общему образованию.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Содержание двух алгебраических линий – 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предметов и окружающей реальности.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 xml:space="preserve"> На уровне основного общего образования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способствует развитию воображения, способностей к математическому творчеству.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Содержание функционально-графической линии нацелено на получение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 xml:space="preserve"> знаний о функциях как важнейшей математической модели для описания и исследования разнообразных процессов и явлений в природе и обществе.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Изучение материала способствует развитию у обучающихся умения использовать различные выразительные средства языка математики – словесного, символического, графического, вносит вклад в формирование представлений о роли математики в развитии цивилизации и культуры.</w:t>
      </w:r>
      <w:proofErr w:type="gramEnd"/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Углублённый курс алгебры характеризуется изучением дополнительного теоретического аппарата и связанных с ним методов решения задач. Алгебра является языком для описания объектов и закономерностей, служит основой математического моделирования. При этом сами объекты математических умозаключений и принятые в алгебре правила их конструирования способствуют формированию умений обосновывать и доказывать суждения, развивают математическую интуицию, кратко и наглядно раскрывают механизм логических построений и учат их применению. Тем самым алгебра занимает одно из ведущих мест в формировании научно-теоретического мышления обучающихся.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Согласно учебному плану в 7–9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bookmarkStart w:id="5" w:name="d485dce0-a80d-4f1e-aa1e-93b13f2d627b"/>
      <w:r w:rsidRPr="00887601">
        <w:rPr>
          <w:rFonts w:ascii="Times New Roman" w:hAnsi="Times New Roman"/>
          <w:color w:val="000000"/>
          <w:sz w:val="28"/>
          <w:lang w:val="ru-RU"/>
        </w:rPr>
        <w:t>На изучение учебного курса «Алгебра» отводится 408 часов: в 7 классе – 136 часов (4 часа в неделю), в 8 классе – 136 часов (4 часа в неделю), в 9 классе – 136 часов (4 часа в неделю).</w:t>
      </w:r>
      <w:bookmarkEnd w:id="5"/>
    </w:p>
    <w:p w:rsidR="00506DD8" w:rsidRPr="00887601" w:rsidRDefault="00506DD8">
      <w:pPr>
        <w:rPr>
          <w:lang w:val="ru-RU"/>
        </w:rPr>
        <w:sectPr w:rsidR="00506DD8" w:rsidRPr="00887601">
          <w:pgSz w:w="11906" w:h="16383"/>
          <w:pgMar w:top="1134" w:right="850" w:bottom="1134" w:left="1701" w:header="720" w:footer="720" w:gutter="0"/>
          <w:cols w:space="720"/>
        </w:sect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bookmarkStart w:id="6" w:name="block-44136075"/>
      <w:bookmarkEnd w:id="4"/>
      <w:r w:rsidRPr="00887601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ПРОГРАММЫ УЧЕБНОГО КУРСА «АЛГЕБРА» НА УГЛУБЛЁННОМ УРОВНЕ ОСНОВНОГО ОБЩЕГО ОБРАЗОВАНИЯ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887601">
        <w:rPr>
          <w:rFonts w:ascii="Times New Roman" w:hAnsi="Times New Roman"/>
          <w:color w:val="000000"/>
          <w:sz w:val="28"/>
          <w:lang w:val="ru-RU"/>
        </w:rPr>
        <w:t>освоения программы по математике характеризуются в части: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1) патриотического воспитания: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2) гражданского и духовно-нравственного воспитания: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3) трудового воспитания: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 xml:space="preserve">5) ценностей научного познания: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</w:t>
      </w:r>
      <w:r w:rsidRPr="00887601">
        <w:rPr>
          <w:rFonts w:ascii="Times New Roman" w:hAnsi="Times New Roman"/>
          <w:color w:val="000000"/>
          <w:sz w:val="28"/>
          <w:lang w:val="ru-RU"/>
        </w:rPr>
        <w:lastRenderedPageBreak/>
        <w:t>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навыками исследовательской деятельности;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6) физического воспитания, формирования культуры здоровья и эмоционального благополучия: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8) адаптации к изменяющимся условиям социальной и природной среды: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необходимостью в формировании новых знаний,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В результате освоения программы по математике на уровне основного общего образования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</w:t>
      </w:r>
      <w:r w:rsidRPr="0088760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  <w:r w:rsidRPr="00887601">
        <w:rPr>
          <w:rFonts w:ascii="Times New Roman" w:hAnsi="Times New Roman"/>
          <w:color w:val="000000"/>
          <w:sz w:val="28"/>
          <w:lang w:val="ru-RU"/>
        </w:rPr>
        <w:t>, характеризующиеся овладением универсальными познавательными действиями, универсальными коммуникативными действиями и универсальными регулятивными действиями.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доказательства математических фактов, выстраивать аргументацию, приводить примеры и контрпримеры, применять метод математической индукции, обосновывать собственные рассуждения;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887601">
        <w:rPr>
          <w:rFonts w:ascii="Times New Roman" w:hAnsi="Times New Roman"/>
          <w:color w:val="000000"/>
          <w:sz w:val="28"/>
          <w:lang w:val="ru-RU"/>
        </w:rPr>
        <w:t>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эксперимент, исследование по установлению особенностей математического объекта, зависимостей объектов между собой;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эксперимента, оценивать достоверность полученных результатов, выводов и обобщений;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lastRenderedPageBreak/>
        <w:t>Работа с информацией: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или сформулированным самостоятельно.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учебных математических задач,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иные); выполнять свою часть работы и координировать свои действия с другими членами команды, оценивать качество результата и качество своего вклада в общий результат по критериям, сформулированным участниками взаимодействия.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lastRenderedPageBreak/>
        <w:t>Регулятивные универсальные учебные действия</w:t>
      </w: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жизненных и учебных ситуациях, ориентироваться в различных подходах принятия решений (индивидуальное, групповое);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задачи, самомотивации и рефлексии;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опыту;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выражать эмоции при изучении математических объектов и фактов, давать эмоциональную оценку решения задачи.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Pr="00887601" w:rsidRDefault="009D300A">
      <w:pPr>
        <w:spacing w:after="0" w:line="264" w:lineRule="auto"/>
        <w:ind w:left="12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887601">
        <w:rPr>
          <w:rFonts w:ascii="Times New Roman" w:hAnsi="Times New Roman"/>
          <w:b/>
          <w:color w:val="000000"/>
          <w:sz w:val="28"/>
          <w:lang w:val="ru-RU"/>
        </w:rPr>
        <w:t xml:space="preserve"> 7 классе</w:t>
      </w:r>
      <w:r w:rsidRPr="0088760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Рациональные числа.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</w:t>
      </w:r>
      <w:proofErr w:type="gramEnd"/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Использовать понятия множества натуральных чисел, множества целых чисел, множества рациональных чисел при решении задач, проведении рассуждений и доказательств.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lastRenderedPageBreak/>
        <w:t>Понимать и объяснять смысл позиционной записи натурального числа.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Сравнивать и упорядочивать рациональные числа.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Выполнять, сочетая устные и письменные приёмы, арифметические действия с рациональными числами, использовать свойства чисел и правила действий, приёмы рациональных вычислений.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Выполнять действия со степенями с натуральными показателями.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Находить значения числовых выражений, содержащих рациональные числа и степени с натуральным показателем, применять разнообразные способы и приёмы вычисления, составлять и оценивать числовые выражения при решении практических задач и задач из других учебных предметов.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Округлять числа с заданной точностью, а также по смыслу практической ситуации, выполнять прикидку и оценку результата вычислений, оценку значений числовых выражений, в том числе при решении практических задач.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Решать текстовые задачи арифметическим способом, использовать таблицы, схемы, чертежи, другие средства представления данных при решении задач.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Решать практико-ориентированные задачи, связанные с отношением величин, пропорциональностью величин, процентами, интерпретировать результаты решения задач с учётом ограничений, связанных со свойствами рассматриваемых объектов.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Делимость.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Доказывать и применять при решении задач признаки делимости на 2, 4, 8, 5, 3, 6, 9, 10, 11, признаки делимости суммы и произведения целых чисел.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Раскладывать на множители натуральные числа.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чётное число, нечётное число, взаимно простые числа.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Находить наибольший общий делитель и наименьшее общее кратное чисел и использовать их при решении задач, применять алгоритм Евклида.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Оперировать понятием остатка по модулю, применять свойства сравнений по модулю.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Выражения с переменными.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алгебраическую терминологию и символику, применять её в процессе освоения учебного материала.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Находить значения буквенных выражений при заданных значениях переменных.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Использовать понятие тождества, выполнять тождественные преобразования выражений, доказывать тождества.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Многочлены.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Выполнять преобразования целого выражения в многочлен приведением подобных слагаемых, раскрытием скобок.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Выполнять действия (сложение, вычитание, умножение) с одночленами и с многочленами, применять формулы сокращённого умножения (квадрат и куб суммы, квадрат и куб разности, разность квадратов, сумма и разность кубов), в том числе для упрощения вычислений.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Осуществлять разложение многочленов на множители с помощью вынесения за скобки общего множителя, группировки слагаемых, применяя формулы сокращённого умножения.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Применять преобразования многочленов для решения различных задач из математики, смежных предметов, из реальной практики.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Использовать свойства степеней с натуральными показателями для преобразования выражений.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 xml:space="preserve">Решать линейные уравнения с одной переменной, применяя правила перехода от исходного уравнения </w:t>
      </w: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к</w:t>
      </w:r>
      <w:proofErr w:type="gramEnd"/>
      <w:r w:rsidRPr="00887601">
        <w:rPr>
          <w:rFonts w:ascii="Times New Roman" w:hAnsi="Times New Roman"/>
          <w:color w:val="000000"/>
          <w:sz w:val="28"/>
          <w:lang w:val="ru-RU"/>
        </w:rPr>
        <w:t xml:space="preserve"> равносильному ему. Проверять, является ли число корнем уравнения.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Подбирать примеры пар чисел, являющихся решением линейного уравнения с двумя переменными.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Строить в координатной плоскости график линейного уравнения с двумя переменными, пользуясь графиком, приводить примеры решения уравнения.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Решать системы двух линейных уравнений с двумя переменными, в том числе графически.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Координаты и графики.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lastRenderedPageBreak/>
        <w:t>Изображать на координатной прямой точки, соответствующие заданным координатам, лучи, отрезки, интервалы, записывать числовые промежутки на алгебраическом языке.</w:t>
      </w:r>
      <w:proofErr w:type="gramEnd"/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Отмечать в координатной плоскости точки по заданным координатам.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Функции.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Строить графики линейных функций.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887601">
        <w:rPr>
          <w:rFonts w:ascii="Times New Roman" w:hAnsi="Times New Roman"/>
          <w:color w:val="000000"/>
          <w:sz w:val="28"/>
          <w:lang w:val="ru-RU"/>
        </w:rPr>
        <w:t>Описывать с помощью функций известные зависимости между величинами: скорость, время, расстояние, цена, количество, стоимость, производительность, время, объём работы.</w:t>
      </w:r>
      <w:proofErr w:type="gramEnd"/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Находить значение функции по значению её аргумента.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Понимать графический способ представления и анализа информации, извлекать и интерпретировать информацию из графиков реальных процессов и зависимостей.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Использовать свойства функций для анализа графиков реальных зависимостей (нули функции, промежутки знакопостоянства функции, промежутки возрастания и убывания функции, наибольшее и наименьшее значения функции).</w:t>
      </w:r>
    </w:p>
    <w:p w:rsidR="00506DD8" w:rsidRPr="00887601" w:rsidRDefault="009D300A">
      <w:pPr>
        <w:spacing w:after="0" w:line="264" w:lineRule="auto"/>
        <w:ind w:firstLine="600"/>
        <w:jc w:val="both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Использовать графики для исследования процессов и зависимостей, при решении задач из других учебных предметов и реальной жизни.</w:t>
      </w:r>
    </w:p>
    <w:p w:rsidR="00506DD8" w:rsidRPr="00887601" w:rsidRDefault="00506DD8">
      <w:pPr>
        <w:spacing w:after="0" w:line="264" w:lineRule="auto"/>
        <w:ind w:left="120"/>
        <w:jc w:val="both"/>
        <w:rPr>
          <w:lang w:val="ru-RU"/>
        </w:rPr>
      </w:pPr>
    </w:p>
    <w:p w:rsidR="00506DD8" w:rsidRDefault="009D300A">
      <w:pPr>
        <w:spacing w:after="0"/>
        <w:ind w:left="120"/>
      </w:pPr>
      <w:bookmarkStart w:id="7" w:name="block-44136076"/>
      <w:bookmarkEnd w:id="6"/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506DD8" w:rsidRDefault="009D30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98"/>
        <w:gridCol w:w="1841"/>
        <w:gridCol w:w="1910"/>
        <w:gridCol w:w="2861"/>
      </w:tblGrid>
      <w:tr w:rsidR="00506DD8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06DD8" w:rsidRDefault="00506DD8">
            <w:pPr>
              <w:spacing w:after="0"/>
              <w:ind w:left="135"/>
            </w:pPr>
          </w:p>
        </w:tc>
      </w:tr>
      <w:tr w:rsidR="00506DD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6DD8" w:rsidRDefault="00506DD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6DD8" w:rsidRDefault="00506DD8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6DD8" w:rsidRDefault="00506DD8"/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Рациональные числа (повторение)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ФУНКЦИИ. Координаты и графики</w:t>
            </w:r>
            <w:proofErr w:type="gramStart"/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.Ф</w:t>
            </w:r>
            <w:proofErr w:type="gramEnd"/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ункции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АЛГЕБРАИЧЕСКИЕ ВЫРАЖЕНИЯ. Выражения с переменными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СИСТЕМЫ УРАВНЕНИЙ. Линейные уравнения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Степень с натуральным показателем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ВЫРАЖЕНИЯ. Многочлены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АЛГЕБРАИЧЕСКИЕ ВЫРАЖЕНИЯ. Формулы сокращённого умножения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ЧИСЛА И ВЫЧИСЛЕНИЯ. Делимость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ФУНКЦИИ. Линейная функция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СИСТЕМЫ УРАВНЕНИЙ. Системы линейных уравнений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506DD8" w:rsidRDefault="00506DD8"/>
        </w:tc>
      </w:tr>
    </w:tbl>
    <w:p w:rsidR="00506DD8" w:rsidRDefault="00506DD8">
      <w:pPr>
        <w:sectPr w:rsidR="00506DD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06DD8" w:rsidRDefault="009D300A">
      <w:pPr>
        <w:spacing w:after="0"/>
        <w:ind w:left="120"/>
      </w:pPr>
      <w:bookmarkStart w:id="8" w:name="block-44136073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506DD8" w:rsidRDefault="009D30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3"/>
        <w:gridCol w:w="3501"/>
        <w:gridCol w:w="1175"/>
        <w:gridCol w:w="1841"/>
        <w:gridCol w:w="1910"/>
        <w:gridCol w:w="1347"/>
        <w:gridCol w:w="3313"/>
      </w:tblGrid>
      <w:tr w:rsidR="00506DD8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202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06DD8" w:rsidRDefault="00506DD8">
            <w:pPr>
              <w:spacing w:after="0"/>
              <w:ind w:left="135"/>
            </w:pPr>
          </w:p>
        </w:tc>
      </w:tr>
      <w:tr w:rsidR="00506DD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6DD8" w:rsidRDefault="00506DD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6DD8" w:rsidRDefault="00506DD8"/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06DD8" w:rsidRDefault="00506DD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6DD8" w:rsidRDefault="00506DD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6DD8" w:rsidRDefault="00506DD8"/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Рациональные числа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/33926902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Сравнение, упорядочивание и арифметические действия с рациональными числами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6.09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</w:t>
            </w:r>
            <w:proofErr w:type="gramStart"/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Числовая</w:t>
            </w:r>
            <w:proofErr w:type="gramEnd"/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прямая, модуль числа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Проценты, запись процентов в виде дроби и дроби в виде процентов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eeee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7517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Три основные задачи на проценты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Три основные задачи на проценты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009860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Решение текстовых задач арифметическим способом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/73459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Решение задач из реальной практики на части, дроби, проценты, применение </w:t>
            </w: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отношений и пропорций при решении задач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Решение задач из реальной практики на части, дроби, проценты, применение отношений и пропорций при решении задач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Реальные зависимости; решение задач на движение, работу, покупки, налоги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cefa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"Рациональные числа"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Координата точки на прямой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93948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промежутки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bcbb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7941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промежутки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Расстояние между двумя точками </w:t>
            </w:r>
            <w:proofErr w:type="gramStart"/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координатной</w:t>
            </w:r>
            <w:proofErr w:type="gramEnd"/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efdfd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Прямоугольная система координат. Абсцисса и ордината точки на координатной плоскости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eded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Прямоугольная система координат. Абсцисса и ордината точки на </w:t>
            </w: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координатной плоскости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2.10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bcda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графиков, заданных формулами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566725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графиков, заданных формулами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566725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Чтение графиков реальных зависимостей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зависимости между величинами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/399486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функции. Функция как математическая модель реального процесса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функции. Функция как математическая модель реального процесса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функции. Функция как математическая модель реального процесса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область значений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область значений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задания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"Координаты и </w:t>
            </w: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графики</w:t>
            </w:r>
            <w:proofErr w:type="gramStart"/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.Ф</w:t>
            </w:r>
            <w:proofErr w:type="gramEnd"/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ункции"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/69768400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Выражение с переменными. Значение выражения с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Выражение с переменными. Значение выражения с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Выражение с переменными. Значение выражения с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8.11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482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зависимости между величинами в виде формулы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зависимости между величинами в виде формулы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Вычисления по формулам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/21329819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Вычисления по формулам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19718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 одной переменной. Корень уравнения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уравнений с одной переменной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уравнений с одной переменной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Равносильность уравнений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как математическая модель реальной ситуации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9158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корней линейного уравнения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6984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корней линейного уравнения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линейных уравнений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Линейное уравнение, содержащее знак модуля 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2.12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"Выражения с переменными", "Линейные уравнения"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2.12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ececd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Запись числа в десятичной позиционной системе счисления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6868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числа в десятичной </w:t>
            </w: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позиционной системе счисления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Одночлены. Одночлен стандартного вида. Степень одночлена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/353073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Одночлены. Одночлен стандартного вида. Степень одночлена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/91928350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Многочлены. Многочлен стандартного вида. Степень многочлена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Многочлены. Многочлен стандартного вида. Степень многочлена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089268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 и вычитание многочленов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200635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 и вычитание многочленов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 и вычитание многочленов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и деление многочленов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и деление многочленов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/5848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972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и деление многочленов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и деление многочленов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7288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целого выражения в многочлен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66869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целого выражения в многочлен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целого выражения в многочлен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Корни многочлена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8044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Корни многочлена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Тождество. Тождественные преобразования алгебраических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/386961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Тождество. Тождественные преобразования алгебраических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Тождество. Тождественные преобразования алгебраических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Тождество. Тождественные преобразования алгебраических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Тождество. Тождественные преобразования алгебраических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Доказательство тождеств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88760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</w:t>
            </w: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"Степень с натуральным показателем", "Многочлены"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Default="00474E12">
            <w:pPr>
              <w:spacing w:after="0"/>
              <w:ind w:left="135"/>
            </w:pPr>
            <w:r>
              <w:rPr>
                <w:lang w:val="ru-RU"/>
              </w:rPr>
              <w:t>3.02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3417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Квадрат суммы и квадрат разности двух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 суммы нескольких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474E12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</w:t>
            </w:r>
            <w:r w:rsidR="00916505">
              <w:rPr>
                <w:lang w:val="ru-RU"/>
              </w:rPr>
              <w:t>.02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Куб суммы и куб разности двух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474E12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ffb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Разность квадратов двух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474E12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Произведение разности и суммы двух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55369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Произведение разности и суммы двух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</w:t>
            </w:r>
            <w:r w:rsidR="00474E12">
              <w:rPr>
                <w:lang w:val="ru-RU"/>
              </w:rPr>
              <w:t>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/90888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Сумма и разность кубов двух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</w:t>
            </w:r>
            <w:r w:rsidR="00474E12">
              <w:rPr>
                <w:lang w:val="ru-RU"/>
              </w:rPr>
              <w:t>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Сумма и разность кубов двух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/926125000000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Разложение многочлена на множители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Произведение разности суммы двух выражений, сумма и разность кубов двух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Разложение многочлена на множители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/9781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Вынесение общего множителя за скобки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Метод группировки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"Формулы сокращенного умножения"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Делимость целых чисел. Свойства делимости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Делимость целых чисел. Свойства делимости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132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и составные числа. Чётные и нечётные числа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4, 8, 5, 3, 6, 9, 10, 11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ccce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4, 8, 5, 3,6, 9, 10, 11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/9007290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делимости суммы и произведения целых чисел при решении задач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Наибольший общий делитель и наименьшее общее кратное двух чисел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Взаимно простые числа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aaef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Алгоритм Евклида. Деление с остатком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Сравнения целых чисел по модулю натурального числа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Линейная функция, её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свойства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Линейная функция, её свойства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Линейная функция, её свойства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8437668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линейной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53469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линейной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линейной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линейной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2.04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| x |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ecff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| x |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| x |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| x |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aee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Кусочно-заданные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edbbd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Кусочно-заданные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Кусочно-заданные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Кусочно-заданные функции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acbfc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"Делимость", "Линейная функция"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/59839575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Уравнение с двумя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Уравнение с двумя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График линейного уравнения с двумя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График линейного уравнения с двумя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уравнений с двумя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205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уравнений с двумя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Графический метод решения системы линейных уравнений с двумя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Графический метод решения системы линейных уравнений с двумя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линейных уравнений с двумя переменными методом подстановки и методом сложения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5.05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82568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систем линейных уравнений с двумя </w:t>
            </w: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переменными методом подстановки и методом сложения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линейных уравнений с двумя переменными методом подстановки и методом сложения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линейных уравнений с двумя переменными методом подстановки и методом сложения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как модель реальной ситуации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"Системы линейных уравнений"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548408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Выражения с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Степень с натуральным показателем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abcb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обобщение. Одночлены и многочлены.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Тождественные преобразования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алгебраических выражений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Формулы сокращённого умножения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7992533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обобщение. Координаты и графики. 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Линейная функция и её свойства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eebf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6676FD" w:rsidRDefault="006676F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06DD8" w:rsidRPr="00CF12E1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Решение систем линейных уравнений с двумя переменными</w:t>
            </w:r>
          </w:p>
        </w:tc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506DD8">
            <w:pPr>
              <w:spacing w:after="0"/>
              <w:ind w:left="135"/>
              <w:jc w:val="center"/>
            </w:pPr>
          </w:p>
        </w:tc>
        <w:tc>
          <w:tcPr>
            <w:tcW w:w="1192" w:type="dxa"/>
            <w:tcMar>
              <w:top w:w="50" w:type="dxa"/>
              <w:left w:w="100" w:type="dxa"/>
            </w:tcMar>
            <w:vAlign w:val="center"/>
          </w:tcPr>
          <w:p w:rsidR="00506DD8" w:rsidRPr="00916505" w:rsidRDefault="0091650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</w:t>
            </w:r>
          </w:p>
        </w:tc>
        <w:tc>
          <w:tcPr>
            <w:tcW w:w="2026" w:type="dxa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88760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20936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06DD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06DD8" w:rsidRPr="00887601" w:rsidRDefault="009D300A">
            <w:pPr>
              <w:spacing w:after="0"/>
              <w:ind w:left="135"/>
              <w:rPr>
                <w:lang w:val="ru-RU"/>
              </w:rPr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71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 w:rsidRPr="0088760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137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73" w:type="dxa"/>
            <w:tcMar>
              <w:top w:w="50" w:type="dxa"/>
              <w:left w:w="100" w:type="dxa"/>
            </w:tcMar>
            <w:vAlign w:val="center"/>
          </w:tcPr>
          <w:p w:rsidR="00506DD8" w:rsidRDefault="009D30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06DD8" w:rsidRDefault="00506DD8"/>
        </w:tc>
      </w:tr>
    </w:tbl>
    <w:p w:rsidR="00506DD8" w:rsidRDefault="00506DD8">
      <w:pPr>
        <w:sectPr w:rsidR="00506DD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06DD8" w:rsidRDefault="009D300A">
      <w:pPr>
        <w:spacing w:after="0"/>
        <w:ind w:left="120"/>
      </w:pPr>
      <w:bookmarkStart w:id="9" w:name="block-44136077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506DD8" w:rsidRDefault="009D300A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506DD8" w:rsidRPr="00887601" w:rsidRDefault="009D300A" w:rsidP="00CF12E1">
      <w:pPr>
        <w:spacing w:after="0" w:line="480" w:lineRule="auto"/>
        <w:rPr>
          <w:lang w:val="ru-RU"/>
        </w:rPr>
      </w:pPr>
      <w:r w:rsidRPr="00887601">
        <w:rPr>
          <w:sz w:val="28"/>
          <w:lang w:val="ru-RU"/>
        </w:rPr>
        <w:br/>
      </w:r>
      <w:r w:rsidRPr="00887601">
        <w:rPr>
          <w:rFonts w:ascii="Times New Roman" w:hAnsi="Times New Roman"/>
          <w:color w:val="000000"/>
          <w:sz w:val="28"/>
          <w:lang w:val="ru-RU"/>
        </w:rPr>
        <w:t xml:space="preserve"> Математика «Алгебра» Макарычев Ю.Н., Миндюк Н.Г., Нешков К.И., Суворова С.Б. под</w:t>
      </w:r>
      <w:bookmarkStart w:id="10" w:name="2e53a797-635a-4237-81a5-ef6306d6672f"/>
      <w:r w:rsidR="00CF12E1">
        <w:rPr>
          <w:sz w:val="28"/>
          <w:lang w:val="ru-RU"/>
        </w:rPr>
        <w:t xml:space="preserve"> </w:t>
      </w:r>
      <w:r w:rsidRPr="00887601">
        <w:rPr>
          <w:rFonts w:ascii="Times New Roman" w:hAnsi="Times New Roman"/>
          <w:color w:val="000000"/>
          <w:sz w:val="28"/>
          <w:lang w:val="ru-RU"/>
        </w:rPr>
        <w:t>редакцией С.А.Теляковского Алгебра, 7 класс</w:t>
      </w:r>
      <w:r w:rsidR="00CF12E1">
        <w:rPr>
          <w:rFonts w:ascii="Times New Roman" w:hAnsi="Times New Roman"/>
          <w:color w:val="000000"/>
          <w:sz w:val="28"/>
          <w:lang w:val="ru-RU"/>
        </w:rPr>
        <w:t>/углубленный уровень</w:t>
      </w:r>
      <w:r w:rsidRPr="00887601">
        <w:rPr>
          <w:rFonts w:ascii="Times New Roman" w:hAnsi="Times New Roman"/>
          <w:color w:val="000000"/>
          <w:sz w:val="28"/>
          <w:lang w:val="ru-RU"/>
        </w:rPr>
        <w:t>; издательство «Просвещение"</w:t>
      </w:r>
      <w:bookmarkEnd w:id="10"/>
      <w:r w:rsidR="00CF12E1">
        <w:rPr>
          <w:rFonts w:ascii="Times New Roman" w:hAnsi="Times New Roman"/>
          <w:color w:val="000000"/>
          <w:sz w:val="28"/>
          <w:lang w:val="ru-RU"/>
        </w:rPr>
        <w:t>, 2023.</w:t>
      </w:r>
    </w:p>
    <w:p w:rsidR="00506DD8" w:rsidRPr="00887601" w:rsidRDefault="00506DD8">
      <w:pPr>
        <w:spacing w:after="0"/>
        <w:ind w:left="120"/>
        <w:rPr>
          <w:lang w:val="ru-RU"/>
        </w:rPr>
      </w:pPr>
    </w:p>
    <w:p w:rsidR="00506DD8" w:rsidRPr="00887601" w:rsidRDefault="009D300A">
      <w:pPr>
        <w:spacing w:after="0" w:line="480" w:lineRule="auto"/>
        <w:ind w:left="120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506DD8" w:rsidRPr="00887601" w:rsidRDefault="009D300A">
      <w:pPr>
        <w:spacing w:after="0" w:line="480" w:lineRule="auto"/>
        <w:ind w:left="120"/>
        <w:rPr>
          <w:lang w:val="ru-RU"/>
        </w:rPr>
      </w:pPr>
      <w:r w:rsidRPr="00887601">
        <w:rPr>
          <w:sz w:val="28"/>
          <w:lang w:val="ru-RU"/>
        </w:rPr>
        <w:br/>
      </w:r>
      <w:r w:rsidRPr="00887601">
        <w:rPr>
          <w:rFonts w:ascii="Times New Roman" w:hAnsi="Times New Roman"/>
          <w:color w:val="000000"/>
          <w:sz w:val="28"/>
          <w:lang w:val="ru-RU"/>
        </w:rPr>
        <w:t xml:space="preserve"> Математика «Алгебра» Макарычев Ю.Н., Миндюк Н.Г., Нешков </w:t>
      </w:r>
      <w:r w:rsidRPr="00887601">
        <w:rPr>
          <w:sz w:val="28"/>
          <w:lang w:val="ru-RU"/>
        </w:rPr>
        <w:br/>
      </w:r>
      <w:bookmarkStart w:id="11" w:name="4b4682e8-4815-48f6-a921-94c8417d0f6a"/>
      <w:r w:rsidRPr="00887601">
        <w:rPr>
          <w:rFonts w:ascii="Times New Roman" w:hAnsi="Times New Roman"/>
          <w:color w:val="000000"/>
          <w:sz w:val="28"/>
          <w:lang w:val="ru-RU"/>
        </w:rPr>
        <w:t xml:space="preserve"> К.И., Суворова С.Б. под редакцией С.А.Теляковского Алгебра, 7 класс</w:t>
      </w:r>
      <w:r w:rsidR="00CF12E1">
        <w:rPr>
          <w:rFonts w:ascii="Times New Roman" w:hAnsi="Times New Roman"/>
          <w:color w:val="000000"/>
          <w:sz w:val="28"/>
          <w:lang w:val="ru-RU"/>
        </w:rPr>
        <w:t>/углубленный уровень</w:t>
      </w:r>
      <w:r w:rsidRPr="00887601">
        <w:rPr>
          <w:rFonts w:ascii="Times New Roman" w:hAnsi="Times New Roman"/>
          <w:color w:val="000000"/>
          <w:sz w:val="28"/>
          <w:lang w:val="ru-RU"/>
        </w:rPr>
        <w:t>; издательство «Просвещение"</w:t>
      </w:r>
      <w:bookmarkEnd w:id="11"/>
      <w:r w:rsidR="00CF12E1">
        <w:rPr>
          <w:rFonts w:ascii="Times New Roman" w:hAnsi="Times New Roman"/>
          <w:color w:val="000000"/>
          <w:sz w:val="28"/>
          <w:lang w:val="ru-RU"/>
        </w:rPr>
        <w:t>,</w:t>
      </w:r>
      <w:bookmarkStart w:id="12" w:name="_GoBack"/>
      <w:bookmarkEnd w:id="12"/>
      <w:r w:rsidR="00CF12E1">
        <w:rPr>
          <w:rFonts w:ascii="Times New Roman" w:hAnsi="Times New Roman"/>
          <w:color w:val="000000"/>
          <w:sz w:val="28"/>
          <w:lang w:val="ru-RU"/>
        </w:rPr>
        <w:t>2023.</w:t>
      </w:r>
    </w:p>
    <w:p w:rsidR="00506DD8" w:rsidRPr="00887601" w:rsidRDefault="00506DD8">
      <w:pPr>
        <w:spacing w:after="0"/>
        <w:ind w:left="120"/>
        <w:rPr>
          <w:lang w:val="ru-RU"/>
        </w:rPr>
      </w:pPr>
    </w:p>
    <w:p w:rsidR="00506DD8" w:rsidRPr="00887601" w:rsidRDefault="009D300A">
      <w:pPr>
        <w:spacing w:after="0" w:line="480" w:lineRule="auto"/>
        <w:ind w:left="120"/>
        <w:rPr>
          <w:lang w:val="ru-RU"/>
        </w:rPr>
      </w:pPr>
      <w:r w:rsidRPr="00887601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506DD8" w:rsidRPr="00887601" w:rsidRDefault="009D300A">
      <w:pPr>
        <w:spacing w:after="0" w:line="480" w:lineRule="auto"/>
        <w:ind w:left="120"/>
        <w:rPr>
          <w:lang w:val="ru-RU"/>
        </w:rPr>
      </w:pPr>
      <w:r w:rsidRPr="00887601">
        <w:rPr>
          <w:rFonts w:ascii="Times New Roman" w:hAnsi="Times New Roman"/>
          <w:color w:val="000000"/>
          <w:sz w:val="28"/>
          <w:lang w:val="ru-RU"/>
        </w:rPr>
        <w:t>7 КЛАСС</w:t>
      </w:r>
      <w:r w:rsidRPr="00887601">
        <w:rPr>
          <w:sz w:val="28"/>
          <w:lang w:val="ru-RU"/>
        </w:rPr>
        <w:br/>
      </w:r>
      <w:bookmarkStart w:id="13" w:name="6c8d068e-25dc-4981-b1dc-5127079dc5d6"/>
      <w:r w:rsidRPr="00887601">
        <w:rPr>
          <w:rFonts w:ascii="Times New Roman" w:hAnsi="Times New Roman"/>
          <w:color w:val="000000"/>
          <w:sz w:val="28"/>
          <w:lang w:val="ru-RU"/>
        </w:rPr>
        <w:t xml:space="preserve"> Якласс, РЭШ, Решу ВПР, </w:t>
      </w:r>
      <w:r>
        <w:rPr>
          <w:rFonts w:ascii="Times New Roman" w:hAnsi="Times New Roman"/>
          <w:color w:val="000000"/>
          <w:sz w:val="28"/>
        </w:rPr>
        <w:t>Skysmart</w:t>
      </w:r>
      <w:bookmarkEnd w:id="13"/>
    </w:p>
    <w:p w:rsidR="00506DD8" w:rsidRPr="00887601" w:rsidRDefault="00506DD8">
      <w:pPr>
        <w:rPr>
          <w:lang w:val="ru-RU"/>
        </w:rPr>
        <w:sectPr w:rsidR="00506DD8" w:rsidRPr="00887601">
          <w:pgSz w:w="11906" w:h="16383"/>
          <w:pgMar w:top="1134" w:right="850" w:bottom="1134" w:left="1701" w:header="720" w:footer="720" w:gutter="0"/>
          <w:cols w:space="720"/>
        </w:sectPr>
      </w:pPr>
    </w:p>
    <w:bookmarkEnd w:id="9"/>
    <w:p w:rsidR="009D300A" w:rsidRPr="00887601" w:rsidRDefault="009D300A">
      <w:pPr>
        <w:rPr>
          <w:lang w:val="ru-RU"/>
        </w:rPr>
      </w:pPr>
    </w:p>
    <w:sectPr w:rsidR="009D300A" w:rsidRPr="00887601" w:rsidSect="00506DD8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hideSpellingErrors/>
  <w:proofState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06DD8"/>
    <w:rsid w:val="0018324D"/>
    <w:rsid w:val="00474E12"/>
    <w:rsid w:val="00490B1B"/>
    <w:rsid w:val="00506DD8"/>
    <w:rsid w:val="006676FD"/>
    <w:rsid w:val="00887601"/>
    <w:rsid w:val="00916505"/>
    <w:rsid w:val="00980478"/>
    <w:rsid w:val="009C5C3F"/>
    <w:rsid w:val="009D300A"/>
    <w:rsid w:val="00CF12E1"/>
    <w:rsid w:val="00CF78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506DD8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506DD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8876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8876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1125b3e3" TargetMode="External"/><Relationship Id="rId117" Type="http://schemas.openxmlformats.org/officeDocument/2006/relationships/hyperlink" Target="https://m.edsoo.ru/41aa7bb3" TargetMode="External"/><Relationship Id="rId21" Type="http://schemas.openxmlformats.org/officeDocument/2006/relationships/hyperlink" Target="https://m.edsoo.ru/eeee7517" TargetMode="External"/><Relationship Id="rId42" Type="http://schemas.openxmlformats.org/officeDocument/2006/relationships/hyperlink" Target="https://m.edsoo.ru/b51c9ad0" TargetMode="External"/><Relationship Id="rId47" Type="http://schemas.openxmlformats.org/officeDocument/2006/relationships/hyperlink" Target="https://m.edsoo.ru/f4ad2f98" TargetMode="External"/><Relationship Id="rId63" Type="http://schemas.openxmlformats.org/officeDocument/2006/relationships/hyperlink" Target="https://m.edsoo.ru/0a2d19c8" TargetMode="External"/><Relationship Id="rId68" Type="http://schemas.openxmlformats.org/officeDocument/2006/relationships/hyperlink" Target="https://m.edsoo.ru/fc6f6868" TargetMode="External"/><Relationship Id="rId84" Type="http://schemas.openxmlformats.org/officeDocument/2006/relationships/hyperlink" Target="https://m.edsoo.ru/f1ec8044" TargetMode="External"/><Relationship Id="rId89" Type="http://schemas.openxmlformats.org/officeDocument/2006/relationships/hyperlink" Target="https://m.edsoo.ru/516c60cc" TargetMode="External"/><Relationship Id="rId112" Type="http://schemas.openxmlformats.org/officeDocument/2006/relationships/hyperlink" Target="https://m.edsoo.ru/93a99bd9" TargetMode="External"/><Relationship Id="rId133" Type="http://schemas.openxmlformats.org/officeDocument/2006/relationships/hyperlink" Target="https://m.edsoo.ru/0b833c48" TargetMode="External"/><Relationship Id="rId138" Type="http://schemas.openxmlformats.org/officeDocument/2006/relationships/hyperlink" Target="https://m.edsoo.ru/aca95fa8" TargetMode="External"/><Relationship Id="rId154" Type="http://schemas.openxmlformats.org/officeDocument/2006/relationships/hyperlink" Target="https://m.edsoo.ru/ac20936a" TargetMode="External"/><Relationship Id="rId16" Type="http://schemas.openxmlformats.org/officeDocument/2006/relationships/hyperlink" Target="https://m.edsoo.ru/77e09b13" TargetMode="External"/><Relationship Id="rId107" Type="http://schemas.openxmlformats.org/officeDocument/2006/relationships/hyperlink" Target="https://m.edsoo.ru/08e730f5" TargetMode="External"/><Relationship Id="rId11" Type="http://schemas.openxmlformats.org/officeDocument/2006/relationships/hyperlink" Target="https://m.edsoo.ru/77e09b13" TargetMode="External"/><Relationship Id="rId32" Type="http://schemas.openxmlformats.org/officeDocument/2006/relationships/hyperlink" Target="https://m.edsoo.ru/7efdfd1c" TargetMode="External"/><Relationship Id="rId37" Type="http://schemas.openxmlformats.org/officeDocument/2006/relationships/hyperlink" Target="https://m.edsoo.ru/add42e1a" TargetMode="External"/><Relationship Id="rId53" Type="http://schemas.openxmlformats.org/officeDocument/2006/relationships/hyperlink" Target="https://m.edsoo.ru/a19718d5" TargetMode="External"/><Relationship Id="rId58" Type="http://schemas.openxmlformats.org/officeDocument/2006/relationships/hyperlink" Target="https://m.edsoo.ru/ba1a9158" TargetMode="External"/><Relationship Id="rId74" Type="http://schemas.openxmlformats.org/officeDocument/2006/relationships/hyperlink" Target="https://m.edsoo.ru/9d200635" TargetMode="External"/><Relationship Id="rId79" Type="http://schemas.openxmlformats.org/officeDocument/2006/relationships/hyperlink" Target="https://m.edsoo.ru/42e5476a" TargetMode="External"/><Relationship Id="rId102" Type="http://schemas.openxmlformats.org/officeDocument/2006/relationships/hyperlink" Target="https://m.edsoo.ru/0a52dea1" TargetMode="External"/><Relationship Id="rId123" Type="http://schemas.openxmlformats.org/officeDocument/2006/relationships/hyperlink" Target="https://m.edsoo.ru/c8ba5ab4" TargetMode="External"/><Relationship Id="rId128" Type="http://schemas.openxmlformats.org/officeDocument/2006/relationships/hyperlink" Target="https://m.edsoo.ru/85edbbd4" TargetMode="External"/><Relationship Id="rId144" Type="http://schemas.openxmlformats.org/officeDocument/2006/relationships/hyperlink" Target="https://m.edsoo.ru/e04bbe00" TargetMode="External"/><Relationship Id="rId149" Type="http://schemas.openxmlformats.org/officeDocument/2006/relationships/hyperlink" Target="https://m.edsoo.ru/9632cb84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m.edsoo.ru/8b4509ae" TargetMode="External"/><Relationship Id="rId95" Type="http://schemas.openxmlformats.org/officeDocument/2006/relationships/hyperlink" Target="https://m.edsoo.ru/0a860ffb" TargetMode="External"/><Relationship Id="rId22" Type="http://schemas.openxmlformats.org/officeDocument/2006/relationships/hyperlink" Target="https://m.edsoo.ru/a8dd2e1f" TargetMode="External"/><Relationship Id="rId27" Type="http://schemas.openxmlformats.org/officeDocument/2006/relationships/hyperlink" Target="https://m.edsoo.ru/f3c1cefa" TargetMode="External"/><Relationship Id="rId43" Type="http://schemas.openxmlformats.org/officeDocument/2006/relationships/hyperlink" Target="https://m.edsoo.ru/f7bde192" TargetMode="External"/><Relationship Id="rId48" Type="http://schemas.openxmlformats.org/officeDocument/2006/relationships/hyperlink" Target="https://m.edsoo.ru/637eaf29" TargetMode="External"/><Relationship Id="rId64" Type="http://schemas.openxmlformats.org/officeDocument/2006/relationships/hyperlink" Target="https://m.edsoo.ru/ececd6f0" TargetMode="External"/><Relationship Id="rId69" Type="http://schemas.openxmlformats.org/officeDocument/2006/relationships/hyperlink" Target="https://m.edsoo.ru/75e2d600" TargetMode="External"/><Relationship Id="rId113" Type="http://schemas.openxmlformats.org/officeDocument/2006/relationships/hyperlink" Target="https://m.edsoo.ru/8a630e47" TargetMode="External"/><Relationship Id="rId118" Type="http://schemas.openxmlformats.org/officeDocument/2006/relationships/hyperlink" Target="https://m.edsoo.ru/4e21f9b0" TargetMode="External"/><Relationship Id="rId134" Type="http://schemas.openxmlformats.org/officeDocument/2006/relationships/hyperlink" Target="https://m.edsoo.ru/8aa0563b" TargetMode="External"/><Relationship Id="rId139" Type="http://schemas.openxmlformats.org/officeDocument/2006/relationships/hyperlink" Target="https://m.edsoo.ru/1ed426df" TargetMode="External"/><Relationship Id="rId80" Type="http://schemas.openxmlformats.org/officeDocument/2006/relationships/hyperlink" Target="https://m.edsoo.ru/54de7288" TargetMode="External"/><Relationship Id="rId85" Type="http://schemas.openxmlformats.org/officeDocument/2006/relationships/hyperlink" Target="https://m.edsoo.ru/d96f328f" TargetMode="External"/><Relationship Id="rId150" Type="http://schemas.openxmlformats.org/officeDocument/2006/relationships/hyperlink" Target="https://m.edsoo.ru/e7992533" TargetMode="External"/><Relationship Id="rId155" Type="http://schemas.openxmlformats.org/officeDocument/2006/relationships/fontTable" Target="fontTable.xml"/><Relationship Id="rId12" Type="http://schemas.openxmlformats.org/officeDocument/2006/relationships/hyperlink" Target="https://m.edsoo.ru/77e09b13" TargetMode="External"/><Relationship Id="rId17" Type="http://schemas.openxmlformats.org/officeDocument/2006/relationships/hyperlink" Target="https://m.edsoo.ru/77e09b13" TargetMode="External"/><Relationship Id="rId25" Type="http://schemas.openxmlformats.org/officeDocument/2006/relationships/hyperlink" Target="https://m.edsoo.ru/e8f7b535" TargetMode="External"/><Relationship Id="rId33" Type="http://schemas.openxmlformats.org/officeDocument/2006/relationships/hyperlink" Target="https://m.edsoo.ru/b9eded96" TargetMode="External"/><Relationship Id="rId38" Type="http://schemas.openxmlformats.org/officeDocument/2006/relationships/hyperlink" Target="https://m.edsoo.ru/399486d6" TargetMode="External"/><Relationship Id="rId46" Type="http://schemas.openxmlformats.org/officeDocument/2006/relationships/hyperlink" Target="https://m.edsoo.ru/69768400" TargetMode="External"/><Relationship Id="rId59" Type="http://schemas.openxmlformats.org/officeDocument/2006/relationships/hyperlink" Target="https://m.edsoo.ru/265c6984" TargetMode="External"/><Relationship Id="rId67" Type="http://schemas.openxmlformats.org/officeDocument/2006/relationships/hyperlink" Target="https://m.edsoo.ru/d24f2e6a" TargetMode="External"/><Relationship Id="rId103" Type="http://schemas.openxmlformats.org/officeDocument/2006/relationships/hyperlink" Target="https://m.edsoo.ru/9781ab25" TargetMode="External"/><Relationship Id="rId108" Type="http://schemas.openxmlformats.org/officeDocument/2006/relationships/hyperlink" Target="https://m.edsoo.ru/bad2c132" TargetMode="External"/><Relationship Id="rId116" Type="http://schemas.openxmlformats.org/officeDocument/2006/relationships/hyperlink" Target="https://m.edsoo.ru/f9d5b3a6" TargetMode="External"/><Relationship Id="rId124" Type="http://schemas.openxmlformats.org/officeDocument/2006/relationships/hyperlink" Target="https://m.edsoo.ru/ecff8e85" TargetMode="External"/><Relationship Id="rId129" Type="http://schemas.openxmlformats.org/officeDocument/2006/relationships/hyperlink" Target="https://m.edsoo.ru/99d09b30" TargetMode="External"/><Relationship Id="rId137" Type="http://schemas.openxmlformats.org/officeDocument/2006/relationships/hyperlink" Target="https://m.edsoo.ru/21e9d205" TargetMode="External"/><Relationship Id="rId20" Type="http://schemas.openxmlformats.org/officeDocument/2006/relationships/hyperlink" Target="https://m.edsoo.ru/2a6f552b" TargetMode="External"/><Relationship Id="rId41" Type="http://schemas.openxmlformats.org/officeDocument/2006/relationships/hyperlink" Target="https://m.edsoo.ru/b951dcc6" TargetMode="External"/><Relationship Id="rId54" Type="http://schemas.openxmlformats.org/officeDocument/2006/relationships/hyperlink" Target="https://m.edsoo.ru/2cfa2578" TargetMode="External"/><Relationship Id="rId62" Type="http://schemas.openxmlformats.org/officeDocument/2006/relationships/hyperlink" Target="https://m.edsoo.ru/5e622ca5" TargetMode="External"/><Relationship Id="rId70" Type="http://schemas.openxmlformats.org/officeDocument/2006/relationships/hyperlink" Target="https://m.edsoo.ru/353073de" TargetMode="External"/><Relationship Id="rId75" Type="http://schemas.openxmlformats.org/officeDocument/2006/relationships/hyperlink" Target="https://m.edsoo.ru/f4564f5e" TargetMode="External"/><Relationship Id="rId83" Type="http://schemas.openxmlformats.org/officeDocument/2006/relationships/hyperlink" Target="https://m.edsoo.ru/4c886f22" TargetMode="External"/><Relationship Id="rId88" Type="http://schemas.openxmlformats.org/officeDocument/2006/relationships/hyperlink" Target="https://m.edsoo.ru/2c628e8f" TargetMode="External"/><Relationship Id="rId91" Type="http://schemas.openxmlformats.org/officeDocument/2006/relationships/hyperlink" Target="https://m.edsoo.ru/2fa4e7af" TargetMode="External"/><Relationship Id="rId96" Type="http://schemas.openxmlformats.org/officeDocument/2006/relationships/hyperlink" Target="https://m.edsoo.ru/3ca88a25" TargetMode="External"/><Relationship Id="rId111" Type="http://schemas.openxmlformats.org/officeDocument/2006/relationships/hyperlink" Target="https://m.edsoo.ru/9007290" TargetMode="External"/><Relationship Id="rId132" Type="http://schemas.openxmlformats.org/officeDocument/2006/relationships/hyperlink" Target="https://m.edsoo.ru/59839575" TargetMode="External"/><Relationship Id="rId140" Type="http://schemas.openxmlformats.org/officeDocument/2006/relationships/hyperlink" Target="https://m.edsoo.ru/2e93b7ef" TargetMode="External"/><Relationship Id="rId145" Type="http://schemas.openxmlformats.org/officeDocument/2006/relationships/hyperlink" Target="https://m.edsoo.ru/fcd17b39" TargetMode="External"/><Relationship Id="rId153" Type="http://schemas.openxmlformats.org/officeDocument/2006/relationships/hyperlink" Target="https://m.edsoo.ru/1c5342f4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hyperlink" Target="https://m.edsoo.ru/77e09b13" TargetMode="External"/><Relationship Id="rId23" Type="http://schemas.openxmlformats.org/officeDocument/2006/relationships/hyperlink" Target="https://m.edsoo.ru/ae009860" TargetMode="External"/><Relationship Id="rId28" Type="http://schemas.openxmlformats.org/officeDocument/2006/relationships/hyperlink" Target="https://m.edsoo.ru/577c44c3" TargetMode="External"/><Relationship Id="rId36" Type="http://schemas.openxmlformats.org/officeDocument/2006/relationships/hyperlink" Target="https://m.edsoo.ru/8e566725" TargetMode="External"/><Relationship Id="rId49" Type="http://schemas.openxmlformats.org/officeDocument/2006/relationships/hyperlink" Target="https://m.edsoo.ru/4a51a482" TargetMode="External"/><Relationship Id="rId57" Type="http://schemas.openxmlformats.org/officeDocument/2006/relationships/hyperlink" Target="https://m.edsoo.ru/941ec3c5" TargetMode="External"/><Relationship Id="rId106" Type="http://schemas.openxmlformats.org/officeDocument/2006/relationships/hyperlink" Target="https://m.edsoo.ru/07d38a8c" TargetMode="External"/><Relationship Id="rId114" Type="http://schemas.openxmlformats.org/officeDocument/2006/relationships/hyperlink" Target="https://m.edsoo.ru/9aaef77f" TargetMode="External"/><Relationship Id="rId119" Type="http://schemas.openxmlformats.org/officeDocument/2006/relationships/hyperlink" Target="https://m.edsoo.ru/e8437668" TargetMode="External"/><Relationship Id="rId127" Type="http://schemas.openxmlformats.org/officeDocument/2006/relationships/hyperlink" Target="https://m.edsoo.ru/5ac03aee" TargetMode="External"/><Relationship Id="rId10" Type="http://schemas.openxmlformats.org/officeDocument/2006/relationships/hyperlink" Target="https://m.edsoo.ru/77e09b13" TargetMode="External"/><Relationship Id="rId31" Type="http://schemas.openxmlformats.org/officeDocument/2006/relationships/hyperlink" Target="https://m.edsoo.ru/f6c6070c" TargetMode="External"/><Relationship Id="rId44" Type="http://schemas.openxmlformats.org/officeDocument/2006/relationships/hyperlink" Target="https://m.edsoo.ru/84d1f13d" TargetMode="External"/><Relationship Id="rId52" Type="http://schemas.openxmlformats.org/officeDocument/2006/relationships/hyperlink" Target="https://m.edsoo.ru/21329819" TargetMode="External"/><Relationship Id="rId60" Type="http://schemas.openxmlformats.org/officeDocument/2006/relationships/hyperlink" Target="https://m.edsoo.ru/7bf1a6f2" TargetMode="External"/><Relationship Id="rId65" Type="http://schemas.openxmlformats.org/officeDocument/2006/relationships/hyperlink" Target="https://m.edsoo.ru/544ee370" TargetMode="External"/><Relationship Id="rId73" Type="http://schemas.openxmlformats.org/officeDocument/2006/relationships/hyperlink" Target="https://m.edsoo.ru/f089268b" TargetMode="External"/><Relationship Id="rId78" Type="http://schemas.openxmlformats.org/officeDocument/2006/relationships/hyperlink" Target="https://m.edsoo.ru/5848f972" TargetMode="External"/><Relationship Id="rId81" Type="http://schemas.openxmlformats.org/officeDocument/2006/relationships/hyperlink" Target="https://m.edsoo.ru/35c66869" TargetMode="External"/><Relationship Id="rId86" Type="http://schemas.openxmlformats.org/officeDocument/2006/relationships/hyperlink" Target="https://m.edsoo.ru/386961a4" TargetMode="External"/><Relationship Id="rId94" Type="http://schemas.openxmlformats.org/officeDocument/2006/relationships/hyperlink" Target="https://m.edsoo.ru/bda0e3bb" TargetMode="External"/><Relationship Id="rId99" Type="http://schemas.openxmlformats.org/officeDocument/2006/relationships/hyperlink" Target="https://m.edsoo.ru/d96daf29" TargetMode="External"/><Relationship Id="rId101" Type="http://schemas.openxmlformats.org/officeDocument/2006/relationships/hyperlink" Target="https://m.edsoo.ru/22e93da2" TargetMode="External"/><Relationship Id="rId122" Type="http://schemas.openxmlformats.org/officeDocument/2006/relationships/hyperlink" Target="https://m.edsoo.ru/f8195d52" TargetMode="External"/><Relationship Id="rId130" Type="http://schemas.openxmlformats.org/officeDocument/2006/relationships/hyperlink" Target="https://m.edsoo.ru/635cc345" TargetMode="External"/><Relationship Id="rId135" Type="http://schemas.openxmlformats.org/officeDocument/2006/relationships/hyperlink" Target="https://m.edsoo.ru/f531d258" TargetMode="External"/><Relationship Id="rId143" Type="http://schemas.openxmlformats.org/officeDocument/2006/relationships/hyperlink" Target="https://m.edsoo.ru/fb0df920" TargetMode="External"/><Relationship Id="rId148" Type="http://schemas.openxmlformats.org/officeDocument/2006/relationships/hyperlink" Target="https://m.edsoo.ru/c333abcb" TargetMode="External"/><Relationship Id="rId151" Type="http://schemas.openxmlformats.org/officeDocument/2006/relationships/hyperlink" Target="https://m.edsoo.ru/4dc4df36" TargetMode="External"/><Relationship Id="rId156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m.edsoo.ru/77e09b13" TargetMode="External"/><Relationship Id="rId13" Type="http://schemas.openxmlformats.org/officeDocument/2006/relationships/hyperlink" Target="https://m.edsoo.ru/77e09b13" TargetMode="External"/><Relationship Id="rId18" Type="http://schemas.openxmlformats.org/officeDocument/2006/relationships/hyperlink" Target="https://m.edsoo.ru/33926902" TargetMode="External"/><Relationship Id="rId39" Type="http://schemas.openxmlformats.org/officeDocument/2006/relationships/hyperlink" Target="https://m.edsoo.ru/d08d33da" TargetMode="External"/><Relationship Id="rId109" Type="http://schemas.openxmlformats.org/officeDocument/2006/relationships/hyperlink" Target="https://m.edsoo.ru/60be55f1" TargetMode="External"/><Relationship Id="rId34" Type="http://schemas.openxmlformats.org/officeDocument/2006/relationships/hyperlink" Target="https://m.edsoo.ru/b32bcda3" TargetMode="External"/><Relationship Id="rId50" Type="http://schemas.openxmlformats.org/officeDocument/2006/relationships/hyperlink" Target="https://m.edsoo.ru/b50dfb83" TargetMode="External"/><Relationship Id="rId55" Type="http://schemas.openxmlformats.org/officeDocument/2006/relationships/hyperlink" Target="https://m.edsoo.ru/db13ed37" TargetMode="External"/><Relationship Id="rId76" Type="http://schemas.openxmlformats.org/officeDocument/2006/relationships/hyperlink" Target="https://m.edsoo.ru/2580eb67" TargetMode="External"/><Relationship Id="rId97" Type="http://schemas.openxmlformats.org/officeDocument/2006/relationships/hyperlink" Target="https://m.edsoo.ru/b7c55369" TargetMode="External"/><Relationship Id="rId104" Type="http://schemas.openxmlformats.org/officeDocument/2006/relationships/hyperlink" Target="https://m.edsoo.ru/ea75a23f" TargetMode="External"/><Relationship Id="rId120" Type="http://schemas.openxmlformats.org/officeDocument/2006/relationships/hyperlink" Target="https://m.edsoo.ru/f5e53469" TargetMode="External"/><Relationship Id="rId125" Type="http://schemas.openxmlformats.org/officeDocument/2006/relationships/hyperlink" Target="https://m.edsoo.ru/bb45db77" TargetMode="External"/><Relationship Id="rId141" Type="http://schemas.openxmlformats.org/officeDocument/2006/relationships/hyperlink" Target="https://m.edsoo.ru/a8e82568" TargetMode="External"/><Relationship Id="rId146" Type="http://schemas.openxmlformats.org/officeDocument/2006/relationships/hyperlink" Target="https://m.edsoo.ru/9c548408" TargetMode="External"/><Relationship Id="rId7" Type="http://schemas.openxmlformats.org/officeDocument/2006/relationships/hyperlink" Target="https://m.edsoo.ru/77e09b13" TargetMode="External"/><Relationship Id="rId71" Type="http://schemas.openxmlformats.org/officeDocument/2006/relationships/hyperlink" Target="https://m.edsoo.ru/91928350" TargetMode="External"/><Relationship Id="rId92" Type="http://schemas.openxmlformats.org/officeDocument/2006/relationships/hyperlink" Target="https://m.edsoo.ru/1d3f3417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5e93948" TargetMode="External"/><Relationship Id="rId24" Type="http://schemas.openxmlformats.org/officeDocument/2006/relationships/hyperlink" Target="https://m.edsoo.ru/73459c0c" TargetMode="External"/><Relationship Id="rId40" Type="http://schemas.openxmlformats.org/officeDocument/2006/relationships/hyperlink" Target="https://m.edsoo.ru/ec27f703" TargetMode="External"/><Relationship Id="rId45" Type="http://schemas.openxmlformats.org/officeDocument/2006/relationships/hyperlink" Target="https://m.edsoo.ru/17e3cf26" TargetMode="External"/><Relationship Id="rId66" Type="http://schemas.openxmlformats.org/officeDocument/2006/relationships/hyperlink" Target="https://m.edsoo.ru/464c8d47" TargetMode="External"/><Relationship Id="rId87" Type="http://schemas.openxmlformats.org/officeDocument/2006/relationships/hyperlink" Target="https://m.edsoo.ru/5f80fed0" TargetMode="External"/><Relationship Id="rId110" Type="http://schemas.openxmlformats.org/officeDocument/2006/relationships/hyperlink" Target="https://m.edsoo.ru/9f5ccce3" TargetMode="External"/><Relationship Id="rId115" Type="http://schemas.openxmlformats.org/officeDocument/2006/relationships/hyperlink" Target="https://m.edsoo.ru/c87035fb" TargetMode="External"/><Relationship Id="rId131" Type="http://schemas.openxmlformats.org/officeDocument/2006/relationships/hyperlink" Target="https://m.edsoo.ru/7acbfc82" TargetMode="External"/><Relationship Id="rId136" Type="http://schemas.openxmlformats.org/officeDocument/2006/relationships/hyperlink" Target="https://m.edsoo.ru/052a49ec" TargetMode="External"/><Relationship Id="rId61" Type="http://schemas.openxmlformats.org/officeDocument/2006/relationships/hyperlink" Target="https://m.edsoo.ru/3f47df53" TargetMode="External"/><Relationship Id="rId82" Type="http://schemas.openxmlformats.org/officeDocument/2006/relationships/hyperlink" Target="https://m.edsoo.ru/c6a6cdf9" TargetMode="External"/><Relationship Id="rId152" Type="http://schemas.openxmlformats.org/officeDocument/2006/relationships/hyperlink" Target="https://m.edsoo.ru/d7eebf0a" TargetMode="External"/><Relationship Id="rId19" Type="http://schemas.openxmlformats.org/officeDocument/2006/relationships/hyperlink" Target="https://m.edsoo.ru/fba3fad7" TargetMode="External"/><Relationship Id="rId14" Type="http://schemas.openxmlformats.org/officeDocument/2006/relationships/hyperlink" Target="https://m.edsoo.ru/77e09b13" TargetMode="External"/><Relationship Id="rId30" Type="http://schemas.openxmlformats.org/officeDocument/2006/relationships/hyperlink" Target="https://m.edsoo.ru/bcbb7941" TargetMode="External"/><Relationship Id="rId35" Type="http://schemas.openxmlformats.org/officeDocument/2006/relationships/hyperlink" Target="https://m.edsoo.ru/8e566725" TargetMode="External"/><Relationship Id="rId56" Type="http://schemas.openxmlformats.org/officeDocument/2006/relationships/hyperlink" Target="https://m.edsoo.ru/42fc80d4" TargetMode="External"/><Relationship Id="rId77" Type="http://schemas.openxmlformats.org/officeDocument/2006/relationships/hyperlink" Target="https://m.edsoo.ru/9c5782fa" TargetMode="External"/><Relationship Id="rId100" Type="http://schemas.openxmlformats.org/officeDocument/2006/relationships/hyperlink" Target="https://m.edsoo.ru/926125000000" TargetMode="External"/><Relationship Id="rId105" Type="http://schemas.openxmlformats.org/officeDocument/2006/relationships/hyperlink" Target="https://m.edsoo.ru/3a40b1cb" TargetMode="External"/><Relationship Id="rId126" Type="http://schemas.openxmlformats.org/officeDocument/2006/relationships/hyperlink" Target="https://m.edsoo.ru/da73dc7f" TargetMode="External"/><Relationship Id="rId147" Type="http://schemas.openxmlformats.org/officeDocument/2006/relationships/hyperlink" Target="https://m.edsoo.ru/deb480ca" TargetMode="External"/><Relationship Id="rId8" Type="http://schemas.openxmlformats.org/officeDocument/2006/relationships/hyperlink" Target="https://m.edsoo.ru/77e09b13" TargetMode="External"/><Relationship Id="rId51" Type="http://schemas.openxmlformats.org/officeDocument/2006/relationships/hyperlink" Target="https://m.edsoo.ru/d455ec7d" TargetMode="External"/><Relationship Id="rId72" Type="http://schemas.openxmlformats.org/officeDocument/2006/relationships/hyperlink" Target="https://m.edsoo.ru/5b0ab67c" TargetMode="External"/><Relationship Id="rId93" Type="http://schemas.openxmlformats.org/officeDocument/2006/relationships/hyperlink" Target="https://m.edsoo.ru/6fb067fd" TargetMode="External"/><Relationship Id="rId98" Type="http://schemas.openxmlformats.org/officeDocument/2006/relationships/hyperlink" Target="https://m.edsoo.ru/90888a13" TargetMode="External"/><Relationship Id="rId121" Type="http://schemas.openxmlformats.org/officeDocument/2006/relationships/hyperlink" Target="https://m.edsoo.ru/18ad2ac8" TargetMode="External"/><Relationship Id="rId142" Type="http://schemas.openxmlformats.org/officeDocument/2006/relationships/hyperlink" Target="https://m.edsoo.ru/bb15461c" TargetMode="Externa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9D530A-3E42-4D83-8346-D58DB07084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6741</Words>
  <Characters>38430</Characters>
  <Application>Microsoft Office Word</Application>
  <DocSecurity>0</DocSecurity>
  <Lines>320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8</cp:revision>
  <dcterms:created xsi:type="dcterms:W3CDTF">2024-10-06T16:55:00Z</dcterms:created>
  <dcterms:modified xsi:type="dcterms:W3CDTF">2024-11-07T08:57:00Z</dcterms:modified>
</cp:coreProperties>
</file>