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F7C" w:rsidRDefault="0080630D" w:rsidP="005E5F7C">
      <w:pPr>
        <w:tabs>
          <w:tab w:val="left" w:pos="8820"/>
        </w:tabs>
        <w:jc w:val="center"/>
      </w:pPr>
      <w:r>
        <w:rPr>
          <w:noProof/>
        </w:rPr>
        <w:drawing>
          <wp:inline distT="0" distB="0" distL="0" distR="0" wp14:anchorId="3CA7BEFA" wp14:editId="7B060E8E">
            <wp:extent cx="6188710" cy="2612390"/>
            <wp:effectExtent l="0" t="0" r="254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/>
                    <a:srcRect t="28603" b="41547"/>
                    <a:stretch/>
                  </pic:blipFill>
                  <pic:spPr bwMode="auto">
                    <a:xfrm>
                      <a:off x="0" y="0"/>
                      <a:ext cx="6188710" cy="2612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133E9A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  <w:r>
        <w:t xml:space="preserve">Рабочая учебная программа по изобразительному искусству 7 класс </w:t>
      </w: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BA577C" w:rsidP="005E5F7C">
      <w:pPr>
        <w:tabs>
          <w:tab w:val="left" w:pos="8820"/>
        </w:tabs>
        <w:jc w:val="center"/>
      </w:pPr>
      <w:r>
        <w:t>2024 -2025</w:t>
      </w:r>
      <w:r w:rsidR="005E5F7C">
        <w:t xml:space="preserve"> учебный год</w:t>
      </w: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</w:pPr>
    </w:p>
    <w:p w:rsidR="005E5F7C" w:rsidRDefault="005E5F7C" w:rsidP="005E5F7C">
      <w:pPr>
        <w:tabs>
          <w:tab w:val="left" w:pos="8820"/>
        </w:tabs>
        <w:ind w:left="4956"/>
      </w:pPr>
      <w:r>
        <w:t xml:space="preserve">                                                                                                      </w:t>
      </w:r>
    </w:p>
    <w:p w:rsidR="005E5F7C" w:rsidRDefault="005E5F7C" w:rsidP="005E5F7C">
      <w:pPr>
        <w:tabs>
          <w:tab w:val="left" w:pos="8820"/>
        </w:tabs>
        <w:ind w:left="4956"/>
      </w:pPr>
    </w:p>
    <w:p w:rsidR="005E5F7C" w:rsidRDefault="005E5F7C" w:rsidP="005E5F7C">
      <w:pPr>
        <w:tabs>
          <w:tab w:val="left" w:pos="8820"/>
        </w:tabs>
        <w:ind w:left="4956"/>
      </w:pPr>
      <w:r>
        <w:t xml:space="preserve"> Составила учитель ИЗО Верхотурова И.В  </w:t>
      </w:r>
    </w:p>
    <w:p w:rsidR="005E5F7C" w:rsidRDefault="005E5F7C" w:rsidP="005E5F7C">
      <w:pPr>
        <w:tabs>
          <w:tab w:val="left" w:pos="8820"/>
        </w:tabs>
        <w:jc w:val="right"/>
      </w:pPr>
      <w:r>
        <w:t xml:space="preserve">                                      .</w:t>
      </w: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5E5F7C" w:rsidP="005E5F7C">
      <w:pPr>
        <w:tabs>
          <w:tab w:val="left" w:pos="8820"/>
        </w:tabs>
        <w:jc w:val="center"/>
      </w:pPr>
    </w:p>
    <w:p w:rsidR="005E5F7C" w:rsidRDefault="00BA577C" w:rsidP="0080630D">
      <w:pPr>
        <w:tabs>
          <w:tab w:val="left" w:pos="8820"/>
        </w:tabs>
        <w:jc w:val="center"/>
        <w:rPr>
          <w:sz w:val="22"/>
          <w:szCs w:val="22"/>
        </w:rPr>
      </w:pPr>
      <w:r>
        <w:t>с. Заледеево     2024</w:t>
      </w:r>
      <w:r w:rsidR="005E5F7C">
        <w:t xml:space="preserve"> г</w:t>
      </w:r>
    </w:p>
    <w:p w:rsidR="005E5F7C" w:rsidRDefault="005E5F7C" w:rsidP="005E5F7C">
      <w:pPr>
        <w:rPr>
          <w:sz w:val="22"/>
          <w:szCs w:val="22"/>
        </w:rPr>
        <w:sectPr w:rsidR="005E5F7C">
          <w:pgSz w:w="11906" w:h="16838"/>
          <w:pgMar w:top="1440" w:right="1080" w:bottom="1440" w:left="1080" w:header="720" w:footer="720" w:gutter="0"/>
          <w:cols w:space="720"/>
        </w:sectPr>
      </w:pPr>
    </w:p>
    <w:p w:rsidR="008F3C3B" w:rsidRPr="008F3C3B" w:rsidRDefault="008F3C3B" w:rsidP="008F3C3B">
      <w:pPr>
        <w:spacing w:line="264" w:lineRule="auto"/>
        <w:ind w:left="120"/>
        <w:jc w:val="center"/>
      </w:pPr>
      <w:r w:rsidRPr="008F3C3B">
        <w:rPr>
          <w:b/>
          <w:color w:val="000000"/>
        </w:rPr>
        <w:lastRenderedPageBreak/>
        <w:t>ПОЯСНИТЕЛЬНАЯ ЗАПИСКА</w:t>
      </w:r>
    </w:p>
    <w:p w:rsidR="008F3C3B" w:rsidRPr="008F3C3B" w:rsidRDefault="008F3C3B" w:rsidP="008F3C3B">
      <w:pPr>
        <w:spacing w:line="264" w:lineRule="auto"/>
        <w:ind w:left="120"/>
        <w:jc w:val="both"/>
      </w:pP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Целью изучения изобразительного искусства</w:t>
      </w:r>
      <w:r w:rsidRPr="008F3C3B">
        <w:rPr>
          <w:color w:val="000000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Задачами изобразительного искусства являются: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формирование у обучающихся навыков эстетического видения и преобразования мира;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формирование пространственного мышления и аналитических визуальных способностей;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развитие наблюдательности, ассоциативного мышления и творческого воображения;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Start w:id="0" w:name="037c86a0-0100-46f4-8a06-fc1394a836a9"/>
      <w:bookmarkEnd w:id="0"/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Модуль №1 «Декоративно-прикладное и народное искусство» (5 класс)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Модуль №2 «Живопись, графика, скульптура» (6 класс)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Модуль №3 «Архитектура и дизайн» (7 класс)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F3C3B" w:rsidRPr="008F3C3B" w:rsidRDefault="008F3C3B" w:rsidP="008F3C3B">
      <w:pPr>
        <w:spacing w:line="264" w:lineRule="auto"/>
        <w:ind w:left="120"/>
        <w:jc w:val="both"/>
      </w:pPr>
      <w:bookmarkStart w:id="1" w:name="block-47795517"/>
      <w:bookmarkEnd w:id="1"/>
    </w:p>
    <w:p w:rsidR="008F3C3B" w:rsidRPr="008F3C3B" w:rsidRDefault="008F3C3B" w:rsidP="008F3C3B"/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СОДЕРЖАНИЕ ОБУЧЕНИЯ</w:t>
      </w:r>
    </w:p>
    <w:p w:rsidR="008F3C3B" w:rsidRPr="008F3C3B" w:rsidRDefault="008F3C3B" w:rsidP="008F3C3B">
      <w:pPr>
        <w:ind w:left="120"/>
      </w:pPr>
      <w:r w:rsidRPr="008F3C3B">
        <w:rPr>
          <w:b/>
          <w:color w:val="000000"/>
        </w:rPr>
        <w:t>7 КЛАСС</w:t>
      </w:r>
    </w:p>
    <w:p w:rsidR="008F3C3B" w:rsidRPr="008F3C3B" w:rsidRDefault="008F3C3B" w:rsidP="008F3C3B">
      <w:pPr>
        <w:spacing w:line="264" w:lineRule="auto"/>
        <w:ind w:left="120"/>
        <w:jc w:val="both"/>
      </w:pP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Модуль № 3 «Архитектура и дизайн».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Архитектура и дизайн – искусства художественной постройки – конструктивные искусства.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Дизайн и архитектура как создатели «второй природы» – предметно-пространственной среды жизни людей.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Материальная культура человечества как уникальная информация о жизни людей в разные исторические эпохи.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Графический дизайн.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Элементы композиции в графическом дизайне: пятно, линия, цвет, буква, текст и изображение.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Основные свойства композиции: целостность и соподчинённость элементов.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Цвет и законы колористики. Применение локального цвета. Цветовой акцент, ритм цветовых форм, доминанта.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Шрифты и шрифтовая композиция в графическом дизайне. Форма буквы как изобразительно-смысловой символ.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Шрифт и содержание текста. Стилизация шрифта.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Типографика. Понимание типографской строки как элемента плоскостной композиции.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аналитических и практических работ по теме «Буква – изобразительный элемент композиции».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Композиционные основы макетирования в графическом дизайне при соединении текста и изображения.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Макет разворота книги или журнала по выбранной теме в виде коллажа или на основе компьютерных программ.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Макетирование объёмно-пространственных композиций.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Макетирование. Введение в макет понятия рельефа местности и способы его обозначения на макете.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аналитических зарисовок форм бытовых предметов.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Творческое проектирование предметов быта с определением их функций и материала изготовления.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Конструирование объектов дизайна или архитектурное макетирование с использованием цвета.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Социальное значение дизайна и архитектуры как среды жизни человека.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Пути развития современной архитектуры и дизайна: город сегодня и завтра.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Роль цвета в формировании пространства. Схема-планировка и реальность.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Интерьеры общественных зданий (театр, кафе, вокзал, офис, школа).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Организация архитектурно-ландшафтного пространства. Город в единстве с ландшафтно-парковой средой.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дизайн-проекта территории парка или приусадебного участка в виде схемы-чертежа.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Образ человека и индивидуальное проектирование.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Образно-личностное проектирование в дизайне и архитектуре.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Выполнение практических творческих эскизов по теме «Дизайн современной одежды».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F3C3B" w:rsidRPr="008F3C3B" w:rsidRDefault="008F3C3B" w:rsidP="008F3C3B">
      <w:pPr>
        <w:spacing w:line="264" w:lineRule="auto"/>
        <w:ind w:firstLine="600"/>
        <w:jc w:val="both"/>
        <w:rPr>
          <w:color w:val="000000"/>
        </w:rPr>
      </w:pPr>
      <w:r w:rsidRPr="008F3C3B">
        <w:rPr>
          <w:color w:val="000000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8F3C3B" w:rsidRPr="008F3C3B" w:rsidRDefault="008F3C3B" w:rsidP="008F3C3B">
      <w:pPr>
        <w:spacing w:line="264" w:lineRule="auto"/>
        <w:ind w:left="120"/>
        <w:jc w:val="both"/>
      </w:pP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 xml:space="preserve">ЛИЧНОСТНЫЕ РЕЗУЛЬТАТЫ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bookmarkStart w:id="2" w:name="_Toc124264881"/>
      <w:bookmarkEnd w:id="2"/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1)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Патриотическое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2)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Гражданское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3)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Духовно-нравственное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4)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Эстетическое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5)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Ценности познавательной деятельности.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6)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Экологическое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7)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Трудовое воспитание.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</w:t>
      </w:r>
      <w:r w:rsidRPr="008F3C3B">
        <w:rPr>
          <w:color w:val="000000"/>
        </w:rPr>
        <w:lastRenderedPageBreak/>
        <w:t>коллективной трудовой работы, работы в команде – обязательные требования к определённым заданиям программы.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b/>
          <w:color w:val="000000"/>
        </w:rPr>
        <w:t>8)</w:t>
      </w:r>
      <w:r w:rsidRPr="008F3C3B">
        <w:rPr>
          <w:color w:val="000000"/>
        </w:rPr>
        <w:t xml:space="preserve"> </w:t>
      </w:r>
      <w:r w:rsidRPr="008F3C3B">
        <w:rPr>
          <w:b/>
          <w:color w:val="000000"/>
        </w:rPr>
        <w:t>Воспитывающая предметно-эстетическая среда.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F3C3B" w:rsidRPr="008F3C3B" w:rsidRDefault="008F3C3B" w:rsidP="008F3C3B">
      <w:pPr>
        <w:ind w:left="120"/>
      </w:pPr>
      <w:r w:rsidRPr="008F3C3B">
        <w:rPr>
          <w:b/>
          <w:color w:val="000000"/>
        </w:rPr>
        <w:t>МЕТАПРЕДМЕТНЫЕ РЕЗУЛЬТАТЫ</w:t>
      </w:r>
      <w:r w:rsidRPr="008F3C3B">
        <w:rPr>
          <w:color w:val="000000"/>
        </w:rPr>
        <w:t xml:space="preserve"> </w:t>
      </w:r>
    </w:p>
    <w:p w:rsidR="008F3C3B" w:rsidRPr="008F3C3B" w:rsidRDefault="008F3C3B" w:rsidP="008F3C3B">
      <w:pPr>
        <w:spacing w:line="264" w:lineRule="auto"/>
        <w:ind w:left="120"/>
        <w:jc w:val="both"/>
      </w:pP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Овладение универсальными познавательными действиями</w:t>
      </w:r>
      <w:r w:rsidRPr="008F3C3B">
        <w:rPr>
          <w:color w:val="000000"/>
        </w:rPr>
        <w:t xml:space="preserve">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</w:pPr>
      <w:r w:rsidRPr="008F3C3B">
        <w:rPr>
          <w:color w:val="000000"/>
        </w:rPr>
        <w:t>сравнивать предметные и пространственные объекты по заданным основаниям;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  <w:rPr>
          <w:lang w:val="en-US"/>
        </w:rPr>
      </w:pPr>
      <w:r w:rsidRPr="008F3C3B">
        <w:rPr>
          <w:color w:val="000000"/>
        </w:rPr>
        <w:t>характеризовать форму предмета, конструкции;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</w:pPr>
      <w:r w:rsidRPr="008F3C3B">
        <w:rPr>
          <w:color w:val="000000"/>
        </w:rPr>
        <w:t>выявлять положение предметной формы в пространстве;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  <w:rPr>
          <w:lang w:val="en-US"/>
        </w:rPr>
      </w:pPr>
      <w:r w:rsidRPr="008F3C3B">
        <w:rPr>
          <w:color w:val="000000"/>
        </w:rPr>
        <w:t>обобщать форму составной конструкции;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</w:pPr>
      <w:r w:rsidRPr="008F3C3B">
        <w:rPr>
          <w:color w:val="000000"/>
        </w:rPr>
        <w:t>анализировать структуру предмета, конструкции, пространства, зрительного образа;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  <w:rPr>
          <w:lang w:val="en-US"/>
        </w:rPr>
      </w:pPr>
      <w:r w:rsidRPr="008F3C3B">
        <w:rPr>
          <w:color w:val="000000"/>
        </w:rPr>
        <w:t>структурировать предметно-пространственные явления;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</w:pPr>
      <w:r w:rsidRPr="008F3C3B">
        <w:rPr>
          <w:color w:val="000000"/>
        </w:rPr>
        <w:t>сопоставлять пропорциональное соотношение частей внутри целого и предметов между собой;</w:t>
      </w:r>
    </w:p>
    <w:p w:rsidR="008F3C3B" w:rsidRPr="008F3C3B" w:rsidRDefault="008F3C3B" w:rsidP="008F3C3B">
      <w:pPr>
        <w:numPr>
          <w:ilvl w:val="0"/>
          <w:numId w:val="12"/>
        </w:numPr>
        <w:spacing w:line="264" w:lineRule="auto"/>
        <w:jc w:val="both"/>
      </w:pPr>
      <w:r w:rsidRPr="008F3C3B">
        <w:rPr>
          <w:color w:val="000000"/>
        </w:rPr>
        <w:t>абстрагировать образ реальности в построении плоской или пространственной композиции.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выявлять и характеризовать существенные признаки явлений художественной культуры;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ставить и использовать вопросы как исследовательский инструмент познания;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вести исследовательскую работу по сбору информационного материала по установленной или выбранной теме;</w:t>
      </w:r>
    </w:p>
    <w:p w:rsidR="008F3C3B" w:rsidRPr="008F3C3B" w:rsidRDefault="008F3C3B" w:rsidP="008F3C3B">
      <w:pPr>
        <w:numPr>
          <w:ilvl w:val="0"/>
          <w:numId w:val="13"/>
        </w:numPr>
        <w:spacing w:line="264" w:lineRule="auto"/>
        <w:jc w:val="both"/>
      </w:pPr>
      <w:r w:rsidRPr="008F3C3B">
        <w:rPr>
          <w:color w:val="000000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F3C3B" w:rsidRPr="008F3C3B" w:rsidRDefault="008F3C3B" w:rsidP="008F3C3B">
      <w:pPr>
        <w:numPr>
          <w:ilvl w:val="0"/>
          <w:numId w:val="14"/>
        </w:numPr>
        <w:spacing w:line="264" w:lineRule="auto"/>
        <w:jc w:val="both"/>
      </w:pPr>
      <w:r w:rsidRPr="008F3C3B">
        <w:rPr>
          <w:color w:val="000000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F3C3B" w:rsidRPr="008F3C3B" w:rsidRDefault="008F3C3B" w:rsidP="008F3C3B">
      <w:pPr>
        <w:numPr>
          <w:ilvl w:val="0"/>
          <w:numId w:val="14"/>
        </w:numPr>
        <w:spacing w:line="264" w:lineRule="auto"/>
        <w:jc w:val="both"/>
        <w:rPr>
          <w:lang w:val="en-US"/>
        </w:rPr>
      </w:pPr>
      <w:r w:rsidRPr="008F3C3B">
        <w:rPr>
          <w:color w:val="000000"/>
        </w:rPr>
        <w:t>использовать электронные образовательные ресурсы;</w:t>
      </w:r>
    </w:p>
    <w:p w:rsidR="008F3C3B" w:rsidRPr="008F3C3B" w:rsidRDefault="008F3C3B" w:rsidP="008F3C3B">
      <w:pPr>
        <w:numPr>
          <w:ilvl w:val="0"/>
          <w:numId w:val="14"/>
        </w:numPr>
        <w:spacing w:line="264" w:lineRule="auto"/>
        <w:jc w:val="both"/>
      </w:pPr>
      <w:r w:rsidRPr="008F3C3B">
        <w:rPr>
          <w:color w:val="000000"/>
        </w:rPr>
        <w:lastRenderedPageBreak/>
        <w:t>уметь работать с электронными учебными пособиями и учебниками;</w:t>
      </w:r>
    </w:p>
    <w:p w:rsidR="008F3C3B" w:rsidRPr="008F3C3B" w:rsidRDefault="008F3C3B" w:rsidP="008F3C3B">
      <w:pPr>
        <w:numPr>
          <w:ilvl w:val="0"/>
          <w:numId w:val="14"/>
        </w:numPr>
        <w:spacing w:line="264" w:lineRule="auto"/>
        <w:jc w:val="both"/>
      </w:pPr>
      <w:r w:rsidRPr="008F3C3B">
        <w:rPr>
          <w:color w:val="000000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F3C3B" w:rsidRPr="008F3C3B" w:rsidRDefault="008F3C3B" w:rsidP="008F3C3B">
      <w:pPr>
        <w:numPr>
          <w:ilvl w:val="0"/>
          <w:numId w:val="14"/>
        </w:numPr>
        <w:spacing w:line="264" w:lineRule="auto"/>
        <w:jc w:val="both"/>
      </w:pPr>
      <w:r w:rsidRPr="008F3C3B">
        <w:rPr>
          <w:color w:val="000000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Овладение универсальными коммуникативными действиями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F3C3B" w:rsidRPr="008F3C3B" w:rsidRDefault="008F3C3B" w:rsidP="008F3C3B">
      <w:pPr>
        <w:ind w:left="120"/>
      </w:pPr>
    </w:p>
    <w:p w:rsidR="008F3C3B" w:rsidRPr="008F3C3B" w:rsidRDefault="008F3C3B" w:rsidP="008F3C3B">
      <w:pPr>
        <w:numPr>
          <w:ilvl w:val="0"/>
          <w:numId w:val="15"/>
        </w:numPr>
        <w:spacing w:line="264" w:lineRule="auto"/>
        <w:jc w:val="both"/>
      </w:pPr>
      <w:r w:rsidRPr="008F3C3B">
        <w:rPr>
          <w:color w:val="00000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F3C3B" w:rsidRPr="008F3C3B" w:rsidRDefault="008F3C3B" w:rsidP="008F3C3B">
      <w:pPr>
        <w:numPr>
          <w:ilvl w:val="0"/>
          <w:numId w:val="15"/>
        </w:numPr>
        <w:spacing w:line="264" w:lineRule="auto"/>
        <w:jc w:val="both"/>
      </w:pPr>
      <w:r w:rsidRPr="008F3C3B">
        <w:rPr>
          <w:color w:val="000000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F3C3B" w:rsidRPr="008F3C3B" w:rsidRDefault="008F3C3B" w:rsidP="008F3C3B">
      <w:pPr>
        <w:numPr>
          <w:ilvl w:val="0"/>
          <w:numId w:val="15"/>
        </w:numPr>
        <w:spacing w:line="264" w:lineRule="auto"/>
        <w:jc w:val="both"/>
      </w:pPr>
      <w:r w:rsidRPr="008F3C3B">
        <w:rPr>
          <w:color w:val="00000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F3C3B" w:rsidRPr="008F3C3B" w:rsidRDefault="008F3C3B" w:rsidP="008F3C3B">
      <w:pPr>
        <w:numPr>
          <w:ilvl w:val="0"/>
          <w:numId w:val="15"/>
        </w:numPr>
        <w:spacing w:line="264" w:lineRule="auto"/>
        <w:jc w:val="both"/>
      </w:pPr>
      <w:r w:rsidRPr="008F3C3B">
        <w:rPr>
          <w:color w:val="000000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F3C3B" w:rsidRPr="008F3C3B" w:rsidRDefault="008F3C3B" w:rsidP="008F3C3B">
      <w:pPr>
        <w:numPr>
          <w:ilvl w:val="0"/>
          <w:numId w:val="15"/>
        </w:numPr>
        <w:spacing w:line="264" w:lineRule="auto"/>
        <w:jc w:val="both"/>
      </w:pPr>
      <w:r w:rsidRPr="008F3C3B">
        <w:rPr>
          <w:color w:val="000000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F3C3B" w:rsidRPr="008F3C3B" w:rsidRDefault="008F3C3B" w:rsidP="008F3C3B">
      <w:pPr>
        <w:ind w:left="120"/>
      </w:pP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Овладение универсальными регулятивными действиями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F3C3B" w:rsidRPr="008F3C3B" w:rsidRDefault="008F3C3B" w:rsidP="008F3C3B">
      <w:pPr>
        <w:numPr>
          <w:ilvl w:val="0"/>
          <w:numId w:val="16"/>
        </w:numPr>
        <w:spacing w:line="264" w:lineRule="auto"/>
        <w:jc w:val="both"/>
      </w:pPr>
      <w:r w:rsidRPr="008F3C3B">
        <w:rPr>
          <w:color w:val="000000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F3C3B" w:rsidRPr="008F3C3B" w:rsidRDefault="008F3C3B" w:rsidP="008F3C3B">
      <w:pPr>
        <w:numPr>
          <w:ilvl w:val="0"/>
          <w:numId w:val="16"/>
        </w:numPr>
        <w:spacing w:line="264" w:lineRule="auto"/>
        <w:jc w:val="both"/>
      </w:pPr>
      <w:r w:rsidRPr="008F3C3B">
        <w:rPr>
          <w:color w:val="000000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F3C3B" w:rsidRPr="008F3C3B" w:rsidRDefault="008F3C3B" w:rsidP="008F3C3B">
      <w:pPr>
        <w:numPr>
          <w:ilvl w:val="0"/>
          <w:numId w:val="16"/>
        </w:numPr>
        <w:spacing w:line="264" w:lineRule="auto"/>
        <w:jc w:val="both"/>
      </w:pPr>
      <w:r w:rsidRPr="008F3C3B">
        <w:rPr>
          <w:color w:val="00000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F3C3B" w:rsidRPr="008F3C3B" w:rsidRDefault="008F3C3B" w:rsidP="008F3C3B">
      <w:pPr>
        <w:numPr>
          <w:ilvl w:val="0"/>
          <w:numId w:val="17"/>
        </w:numPr>
        <w:spacing w:line="264" w:lineRule="auto"/>
        <w:jc w:val="both"/>
      </w:pPr>
      <w:r w:rsidRPr="008F3C3B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F3C3B" w:rsidRPr="008F3C3B" w:rsidRDefault="008F3C3B" w:rsidP="008F3C3B">
      <w:pPr>
        <w:numPr>
          <w:ilvl w:val="0"/>
          <w:numId w:val="17"/>
        </w:numPr>
        <w:spacing w:line="264" w:lineRule="auto"/>
        <w:jc w:val="both"/>
      </w:pPr>
      <w:r w:rsidRPr="008F3C3B">
        <w:rPr>
          <w:color w:val="000000"/>
        </w:rPr>
        <w:t>владеть основами самоконтроля, рефлексии, самооценки на основе соответствующих целям критериев.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F3C3B" w:rsidRPr="008F3C3B" w:rsidRDefault="008F3C3B" w:rsidP="008F3C3B">
      <w:pPr>
        <w:numPr>
          <w:ilvl w:val="0"/>
          <w:numId w:val="18"/>
        </w:numPr>
        <w:spacing w:line="264" w:lineRule="auto"/>
        <w:jc w:val="both"/>
      </w:pPr>
      <w:r w:rsidRPr="008F3C3B">
        <w:rPr>
          <w:color w:val="000000"/>
        </w:rPr>
        <w:t>развивать способность управлять собственными эмоциями, стремиться к пониманию эмоций других;</w:t>
      </w:r>
    </w:p>
    <w:p w:rsidR="008F3C3B" w:rsidRPr="008F3C3B" w:rsidRDefault="008F3C3B" w:rsidP="008F3C3B">
      <w:pPr>
        <w:numPr>
          <w:ilvl w:val="0"/>
          <w:numId w:val="18"/>
        </w:numPr>
        <w:spacing w:line="264" w:lineRule="auto"/>
        <w:jc w:val="both"/>
      </w:pPr>
      <w:r w:rsidRPr="008F3C3B">
        <w:rPr>
          <w:color w:val="000000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F3C3B" w:rsidRPr="008F3C3B" w:rsidRDefault="008F3C3B" w:rsidP="008F3C3B">
      <w:pPr>
        <w:numPr>
          <w:ilvl w:val="0"/>
          <w:numId w:val="18"/>
        </w:numPr>
        <w:spacing w:line="264" w:lineRule="auto"/>
        <w:jc w:val="both"/>
      </w:pPr>
      <w:r w:rsidRPr="008F3C3B">
        <w:rPr>
          <w:color w:val="000000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F3C3B" w:rsidRPr="008F3C3B" w:rsidRDefault="008F3C3B" w:rsidP="008F3C3B">
      <w:pPr>
        <w:numPr>
          <w:ilvl w:val="0"/>
          <w:numId w:val="18"/>
        </w:numPr>
        <w:spacing w:line="264" w:lineRule="auto"/>
        <w:jc w:val="both"/>
      </w:pPr>
      <w:r w:rsidRPr="008F3C3B">
        <w:rPr>
          <w:color w:val="000000"/>
        </w:rPr>
        <w:t>признавать своё и чужое право на ошибку;</w:t>
      </w:r>
    </w:p>
    <w:p w:rsidR="008F3C3B" w:rsidRPr="008F3C3B" w:rsidRDefault="008F3C3B" w:rsidP="008F3C3B">
      <w:pPr>
        <w:numPr>
          <w:ilvl w:val="0"/>
          <w:numId w:val="18"/>
        </w:numPr>
        <w:spacing w:line="264" w:lineRule="auto"/>
        <w:jc w:val="both"/>
      </w:pPr>
      <w:r w:rsidRPr="008F3C3B">
        <w:rPr>
          <w:color w:val="000000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F3C3B" w:rsidRPr="008F3C3B" w:rsidRDefault="008F3C3B" w:rsidP="008F3C3B">
      <w:pPr>
        <w:ind w:left="120"/>
      </w:pPr>
      <w:bookmarkStart w:id="3" w:name="_Toc124264882"/>
      <w:bookmarkEnd w:id="3"/>
    </w:p>
    <w:p w:rsidR="008F3C3B" w:rsidRPr="008F3C3B" w:rsidRDefault="008F3C3B" w:rsidP="008F3C3B">
      <w:pPr>
        <w:ind w:left="120"/>
      </w:pPr>
      <w:r w:rsidRPr="008F3C3B">
        <w:rPr>
          <w:b/>
          <w:color w:val="000000"/>
        </w:rPr>
        <w:t>ПРЕДМЕТНЫЕ РЕЗУЛЬТАТЫ</w:t>
      </w: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color w:val="000000"/>
        </w:rPr>
        <w:t xml:space="preserve">К концу обучения в </w:t>
      </w:r>
      <w:r w:rsidRPr="008F3C3B">
        <w:rPr>
          <w:b/>
          <w:color w:val="000000"/>
        </w:rPr>
        <w:t>7 классе</w:t>
      </w:r>
      <w:r w:rsidRPr="008F3C3B">
        <w:rPr>
          <w:color w:val="00000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F3C3B" w:rsidRPr="008F3C3B" w:rsidRDefault="008F3C3B" w:rsidP="008F3C3B">
      <w:pPr>
        <w:spacing w:line="264" w:lineRule="auto"/>
        <w:ind w:left="120"/>
        <w:jc w:val="both"/>
      </w:pPr>
      <w:r w:rsidRPr="008F3C3B">
        <w:rPr>
          <w:b/>
          <w:color w:val="000000"/>
        </w:rPr>
        <w:t>Модуль № 3 «Архитектура и дизайн»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рассуждать о влиянии предметно-пространственной среды на чувства, установки и поведение человека;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Графический дизайн: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понятие формальной композиции и её значение как основы языка конструктивных искусств;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основные средства – требования к композиции;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уметь перечислять и объяснять основные типы формальной композиции;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составлять различные формальные композиции на плоскости в зависимости от поставленных задач;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выделять при творческом построении композиции листа композиционную доминанту;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составлять формальные композиции на выражение в них движения и статики;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осваивать навыки вариативности в ритмической организации листа;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роль цвета в конструктивных искусствах;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различать технологию использования цвета в живописи и в конструктивных искусствах;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выражение «цветовой образ»;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применять цвет в графических композициях как акцент или доминанту, объединённые одним стилем;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применять печатное слово, типографскую строку в качестве элементов графической композиции;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Социальное значение дизайна и архитектуры как среды жизни человека: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уметь выполнять построение макета пространственно-объёмной композиции по его чертежу;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F3C3B" w:rsidRPr="008F3C3B" w:rsidRDefault="008F3C3B" w:rsidP="008F3C3B">
      <w:pPr>
        <w:spacing w:line="264" w:lineRule="auto"/>
        <w:ind w:firstLine="600"/>
        <w:jc w:val="both"/>
      </w:pPr>
      <w:r w:rsidRPr="008F3C3B">
        <w:rPr>
          <w:color w:val="000000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F3C3B" w:rsidRPr="008F3C3B" w:rsidRDefault="008F3C3B" w:rsidP="008F3C3B">
      <w:pPr>
        <w:spacing w:line="264" w:lineRule="auto"/>
        <w:ind w:left="120"/>
        <w:jc w:val="both"/>
      </w:pPr>
    </w:p>
    <w:p w:rsidR="008F3C3B" w:rsidRPr="008F3C3B" w:rsidRDefault="008F3C3B" w:rsidP="008F3C3B">
      <w:pPr>
        <w:spacing w:line="264" w:lineRule="auto"/>
        <w:ind w:firstLine="600"/>
        <w:jc w:val="both"/>
      </w:pPr>
    </w:p>
    <w:p w:rsidR="008F3C3B" w:rsidRPr="008F3C3B" w:rsidRDefault="008F3C3B" w:rsidP="008F3C3B">
      <w:pPr>
        <w:ind w:left="120"/>
      </w:pPr>
      <w:bookmarkStart w:id="4" w:name="_Toc139632456"/>
      <w:bookmarkEnd w:id="4"/>
    </w:p>
    <w:p w:rsidR="008F3C3B" w:rsidRPr="008F3C3B" w:rsidRDefault="008F3C3B" w:rsidP="008F3C3B">
      <w:pPr>
        <w:sectPr w:rsidR="008F3C3B" w:rsidRPr="008F3C3B">
          <w:pgSz w:w="11906" w:h="16383"/>
          <w:pgMar w:top="1134" w:right="850" w:bottom="1134" w:left="1701" w:header="720" w:footer="720" w:gutter="0"/>
          <w:cols w:space="720"/>
        </w:sectPr>
      </w:pPr>
    </w:p>
    <w:p w:rsidR="005E5F7C" w:rsidRDefault="005E5F7C" w:rsidP="008F3C3B">
      <w:pPr>
        <w:shd w:val="clear" w:color="auto" w:fill="FFFFFF"/>
        <w:autoSpaceDE w:val="0"/>
        <w:autoSpaceDN w:val="0"/>
        <w:adjustRightInd w:val="0"/>
      </w:pPr>
    </w:p>
    <w:p w:rsidR="005E5F7C" w:rsidRDefault="005E5F7C" w:rsidP="005E5F7C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E5F7C" w:rsidRDefault="008F3C3B" w:rsidP="005E5F7C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</w:rPr>
        <w:t>Тематическое планирование</w:t>
      </w:r>
    </w:p>
    <w:p w:rsidR="004F17EF" w:rsidRPr="004F17EF" w:rsidRDefault="004F17EF" w:rsidP="004F17EF">
      <w:pPr>
        <w:ind w:left="120"/>
      </w:pPr>
      <w:r w:rsidRPr="004F17EF">
        <w:rPr>
          <w:b/>
          <w:color w:val="000000"/>
        </w:rPr>
        <w:t xml:space="preserve">7 КЛАСС. МОДУЛЬ «АРХИТЕКТУРА И ДИЗАЙН»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1"/>
        <w:gridCol w:w="1922"/>
        <w:gridCol w:w="827"/>
        <w:gridCol w:w="1579"/>
        <w:gridCol w:w="1637"/>
        <w:gridCol w:w="2773"/>
      </w:tblGrid>
      <w:tr w:rsidR="004F17EF" w:rsidTr="004F17EF">
        <w:trPr>
          <w:trHeight w:val="144"/>
        </w:trPr>
        <w:tc>
          <w:tcPr>
            <w:tcW w:w="4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  <w:rPr>
                <w:lang w:val="en-US"/>
              </w:rPr>
            </w:pPr>
            <w:r>
              <w:rPr>
                <w:b/>
                <w:color w:val="000000"/>
              </w:rPr>
              <w:t xml:space="preserve">№ п/п </w:t>
            </w:r>
          </w:p>
          <w:p w:rsidR="004F17EF" w:rsidRDefault="004F17EF">
            <w:pPr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17EF" w:rsidRDefault="004F17EF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17EF" w:rsidRDefault="004F17EF">
            <w:pPr>
              <w:ind w:left="135"/>
            </w:pPr>
          </w:p>
        </w:tc>
      </w:tr>
      <w:tr w:rsidR="004F17EF" w:rsidTr="004F17E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17EF" w:rsidRDefault="004F17EF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17EF" w:rsidRDefault="004F17EF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17EF" w:rsidRDefault="004F17EF">
            <w:pPr>
              <w:ind w:left="135"/>
            </w:pP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F17EF" w:rsidRDefault="004F17EF">
            <w:pPr>
              <w:ind w:left="135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17EF" w:rsidRDefault="004F17EF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17EF" w:rsidRDefault="004F17EF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4F17EF" w:rsidTr="004F17EF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color w:val="00000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  <w:jc w:val="center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</w:pPr>
            <w:hyperlink r:id="rId6" w:history="1">
              <w:r w:rsidR="004F17EF">
                <w:rPr>
                  <w:rStyle w:val="a6"/>
                  <w:color w:val="0000FF"/>
                </w:rPr>
                <w:t>https://resh.edu.ru/subject/7/7/</w:t>
              </w:r>
            </w:hyperlink>
          </w:p>
        </w:tc>
      </w:tr>
      <w:tr w:rsidR="004F17EF" w:rsidTr="004F17EF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color w:val="00000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Графический дизайн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  <w:jc w:val="center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</w:pPr>
            <w:hyperlink r:id="rId7" w:history="1">
              <w:r w:rsidR="004F17EF">
                <w:rPr>
                  <w:rStyle w:val="a6"/>
                  <w:color w:val="0000FF"/>
                </w:rPr>
                <w:t>https://resh.edu.ru/subject/7/7/</w:t>
              </w:r>
            </w:hyperlink>
          </w:p>
        </w:tc>
      </w:tr>
      <w:tr w:rsidR="004F17EF" w:rsidTr="004F17EF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color w:val="00000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D552E7">
            <w:pPr>
              <w:ind w:left="135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</w:pPr>
            <w:hyperlink r:id="rId8" w:history="1">
              <w:r w:rsidR="004F17EF">
                <w:rPr>
                  <w:rStyle w:val="a6"/>
                  <w:color w:val="0000FF"/>
                </w:rPr>
                <w:t>https://resh.edu.ru/subject/7/7/</w:t>
              </w:r>
            </w:hyperlink>
          </w:p>
        </w:tc>
      </w:tr>
      <w:tr w:rsidR="004F17EF" w:rsidTr="004F17EF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color w:val="00000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>
            <w:pPr>
              <w:ind w:left="135"/>
              <w:jc w:val="center"/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</w:pPr>
            <w:hyperlink r:id="rId9" w:history="1">
              <w:r w:rsidR="004F17EF">
                <w:rPr>
                  <w:rStyle w:val="a6"/>
                  <w:color w:val="0000FF"/>
                </w:rPr>
                <w:t>https://resh.edu.ru/subject/7/7/</w:t>
              </w:r>
            </w:hyperlink>
          </w:p>
        </w:tc>
      </w:tr>
      <w:tr w:rsidR="004F17EF" w:rsidTr="004F17EF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r>
              <w:rPr>
                <w:color w:val="00000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9B73B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7</w:t>
            </w:r>
            <w:r w:rsidR="004F17EF">
              <w:rPr>
                <w:color w:val="000000"/>
              </w:rPr>
              <w:t xml:space="preserve">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D552E7">
            <w:pPr>
              <w:ind w:left="135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</w:pPr>
            <w:hyperlink r:id="rId10" w:history="1">
              <w:r w:rsidR="004F17EF">
                <w:rPr>
                  <w:rStyle w:val="a6"/>
                  <w:color w:val="0000FF"/>
                </w:rPr>
                <w:t>https://resh.edu.ru/subject/7/7/</w:t>
              </w:r>
            </w:hyperlink>
          </w:p>
        </w:tc>
      </w:tr>
      <w:tr w:rsidR="004F17EF" w:rsidTr="004F17E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9B73B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33</w:t>
            </w:r>
            <w:r w:rsidR="004F17EF">
              <w:rPr>
                <w:color w:val="000000"/>
              </w:rPr>
              <w:t xml:space="preserve">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D552E7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bookmarkStart w:id="5" w:name="_GoBack"/>
            <w:bookmarkEnd w:id="5"/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17EF" w:rsidRDefault="004F17E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17EF" w:rsidRDefault="004F17EF"/>
        </w:tc>
      </w:tr>
    </w:tbl>
    <w:p w:rsidR="005E5F7C" w:rsidRDefault="005E5F7C" w:rsidP="005E5F7C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E5F7C" w:rsidRDefault="005E5F7C" w:rsidP="005E5F7C">
      <w:pPr>
        <w:tabs>
          <w:tab w:val="left" w:pos="620"/>
        </w:tabs>
        <w:jc w:val="center"/>
        <w:rPr>
          <w:b/>
          <w:bCs/>
          <w:i/>
          <w:color w:val="000000"/>
          <w:u w:val="single"/>
        </w:rPr>
      </w:pPr>
    </w:p>
    <w:p w:rsidR="005E5F7C" w:rsidRDefault="005E5F7C" w:rsidP="005E5F7C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552E7" w:rsidRDefault="00D552E7" w:rsidP="00D552E7">
      <w:r>
        <w:rPr>
          <w:b/>
        </w:rPr>
        <w:t>УЧЕБНО-МЕТОДИЧЕСКОЕ ОБЕСПЕЧЕНИЕ ОБРАЗОВАТЕЛЬНОГО ПРОЦЕССА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ОБЯЗАТЕЛЬНЫЕ УЧЕБНЫЕ МАТЕРИАЛЫ ДЛЯ УЧЕНИКА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Изобразительное</w:t>
      </w:r>
      <w:r>
        <w:rPr>
          <w:color w:val="000000"/>
        </w:rPr>
        <w:t xml:space="preserve"> искусство. 7</w:t>
      </w:r>
      <w:r>
        <w:rPr>
          <w:color w:val="000000"/>
        </w:rPr>
        <w:t xml:space="preserve"> класс/Горяева Н. А., Островская О. В.; под редакцией Неменского Б. М., Акционерное общество «Издательство «Просвещение» - 2013 год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МЕТОДИЧЕСКИЕ МАТЕРИАЛЫ ДЛЯ УЧИТЕЛЯ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«Технологии личностно-ориентированного урока» В. В. Шоган, Учитель, 2003г.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«Искусство вокруг нас» Б. М. Неменский, М.: «Просвещение», 2003г.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lastRenderedPageBreak/>
        <w:t>«Твоя мастерская» Б. М. Неменский, М.: «Просвещение», 2003г.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«ИЗО и художественный труд» (1-8) Б. М. Неменский, М.:«Просвещение», 2003г.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«Рисунок, живопись» Ю. М. Кирцер, М.: «Высшая школа», 1992г.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«Академический рисунок» Н. Н. Ростовцев, М.: Просвещение, 1995г.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«Школа ИЗО» под редакцией Пономарева А. Н., М.: Агаров, 1998г.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«Звучащее безмолвие или основы искусства знания», М.: «Просвещение», 1997г.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«Обучение ИЗО» С. В. Аранова, Санкт-Петербург: «Каро», 2004г.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«Когда начинается художник» А. Д. Алехин, М.: Просвещение, 1994г.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«Декоративно-оформительские работы» С. С. Губницкий, М.: Профиздат, 1961г.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ЦИФРОВЫЕ ОБРАЗОВАТЕЛЬНЫЕ РЕСУРСЫ И РЕСУРСЫ СЕТИ ИНТЕРНЕТ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http://som.fio.ru Сетевое объединение методистов «СОМ» (проект Федерации Интернет-образования)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http://catalog.alledu.ru Портал «Все образование»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http://fcior.edu.ru Федеральный центр информационно-образовательных ресурсов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http://school-collection.edu.ru/ Единая Коллекция цифровых образовательных ресурсов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http://www.rusedu.ru/izo-mhk/list_41.html Документы и презентации для учителя ИЗО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http://www.izorisunok.ru/ Уроки живописи акварелью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http://www.artap.ru/galery.htm Женские портреты великих мастеров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http://luntiki.ru/blog/risunok/745.html поэтапное рисование для детей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http://art-in-school.narod.ru/ Искусство в школе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http://www.it-n.ru/communities.aspx?cat_no=4262&amp;tmpl=com Портал «Сеть творческих учителей»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МАТЕРИАЛЬНО-ТЕХНИЧЕСКОЕ ОБЕСПЕЧЕНИЕ ОБРАЗОВАТЕЛЬНОГО ПРОЦЕССА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УЧЕБНОЕ ОБОРУДОВАНИЕ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Проектор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Экран проекционный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Компьютер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Аудиотехнические средства (колонки)</w:t>
      </w:r>
    </w:p>
    <w:p w:rsidR="00D552E7" w:rsidRDefault="00D552E7" w:rsidP="00D552E7">
      <w:pPr>
        <w:spacing w:before="120" w:after="120"/>
        <w:rPr>
          <w:b/>
        </w:rPr>
      </w:pPr>
      <w:r>
        <w:rPr>
          <w:b/>
        </w:rPr>
        <w:t>ОБОРУДОВАНИЕ ДЛЯ ПРАКТИЧЕСКИХ РАБОТ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Портреты русских и зарубежных художников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Таблицы по цветоведению, перспективе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Схемы по правилам рисования предметов, растений, деревьев, животных, птиц, человека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Альбомы с демонстрационным материалом</w:t>
      </w:r>
    </w:p>
    <w:p w:rsidR="00D552E7" w:rsidRDefault="00D552E7" w:rsidP="00D552E7">
      <w:pPr>
        <w:numPr>
          <w:ilvl w:val="0"/>
          <w:numId w:val="19"/>
        </w:numPr>
        <w:spacing w:line="276" w:lineRule="auto"/>
        <w:jc w:val="both"/>
      </w:pPr>
      <w:r>
        <w:t>Дидактический раздаточный материал</w:t>
      </w:r>
    </w:p>
    <w:p w:rsidR="00875B1F" w:rsidRDefault="00875B1F"/>
    <w:sectPr w:rsidR="00875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36FF"/>
    <w:multiLevelType w:val="multilevel"/>
    <w:tmpl w:val="49A47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7F3126"/>
    <w:multiLevelType w:val="multilevel"/>
    <w:tmpl w:val="872AF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F9C05F8"/>
    <w:multiLevelType w:val="multilevel"/>
    <w:tmpl w:val="70CC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6E4684E"/>
    <w:multiLevelType w:val="hybridMultilevel"/>
    <w:tmpl w:val="7D360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B34A04"/>
    <w:multiLevelType w:val="multilevel"/>
    <w:tmpl w:val="7912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56C5D51"/>
    <w:multiLevelType w:val="hybridMultilevel"/>
    <w:tmpl w:val="8E9A22C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2E1798"/>
    <w:multiLevelType w:val="hybridMultilevel"/>
    <w:tmpl w:val="AFB05E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D56344"/>
    <w:multiLevelType w:val="hybridMultilevel"/>
    <w:tmpl w:val="F25097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9B02E1"/>
    <w:multiLevelType w:val="multilevel"/>
    <w:tmpl w:val="2A3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240306"/>
    <w:multiLevelType w:val="multilevel"/>
    <w:tmpl w:val="4F8E6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E303B5E"/>
    <w:multiLevelType w:val="multilevel"/>
    <w:tmpl w:val="92A0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0D7431"/>
    <w:multiLevelType w:val="multilevel"/>
    <w:tmpl w:val="B010E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CD0411"/>
    <w:multiLevelType w:val="hybridMultilevel"/>
    <w:tmpl w:val="4718C8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774EA7"/>
    <w:multiLevelType w:val="multilevel"/>
    <w:tmpl w:val="32FA3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B0C7967"/>
    <w:multiLevelType w:val="hybridMultilevel"/>
    <w:tmpl w:val="88780C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FD3F23"/>
    <w:multiLevelType w:val="multilevel"/>
    <w:tmpl w:val="DFBCA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18"/>
  </w:num>
  <w:num w:numId="8">
    <w:abstractNumId w:val="12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27"/>
    <w:rsid w:val="00030A27"/>
    <w:rsid w:val="00133E9A"/>
    <w:rsid w:val="004F17EF"/>
    <w:rsid w:val="005E5F7C"/>
    <w:rsid w:val="0080630D"/>
    <w:rsid w:val="00875B1F"/>
    <w:rsid w:val="008F3C3B"/>
    <w:rsid w:val="00973956"/>
    <w:rsid w:val="009B73B1"/>
    <w:rsid w:val="00BA577C"/>
    <w:rsid w:val="00D5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EEFA8-5290-4D9F-A642-4AC27821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F7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E5F7C"/>
    <w:pPr>
      <w:spacing w:after="0" w:line="240" w:lineRule="auto"/>
    </w:pPr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5E5F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basedOn w:val="a0"/>
    <w:uiPriority w:val="99"/>
    <w:semiHidden/>
    <w:unhideWhenUsed/>
    <w:rsid w:val="004F17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7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resh.edu.ru/subject/7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5302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2023-09-11T13:05:00Z</dcterms:created>
  <dcterms:modified xsi:type="dcterms:W3CDTF">2024-10-22T04:31:00Z</dcterms:modified>
</cp:coreProperties>
</file>