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271E" w:rsidRDefault="00553E94">
      <w:pPr>
        <w:spacing w:after="0"/>
        <w:ind w:left="120"/>
      </w:pPr>
      <w:bookmarkStart w:id="0" w:name="block-12441482"/>
      <w:r w:rsidRPr="00553E94">
        <w:rPr>
          <w:noProof/>
          <w:lang w:val="ru-RU" w:eastAsia="ru-RU"/>
        </w:rPr>
        <w:drawing>
          <wp:inline distT="0" distB="0" distL="0" distR="0">
            <wp:extent cx="5940425" cy="2223198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271E" w:rsidRDefault="00D4271E">
      <w:pPr>
        <w:spacing w:after="0"/>
        <w:ind w:left="120"/>
      </w:pPr>
    </w:p>
    <w:p w:rsidR="00D4271E" w:rsidRDefault="00D4271E">
      <w:pPr>
        <w:spacing w:after="0"/>
        <w:ind w:left="120"/>
      </w:pPr>
    </w:p>
    <w:p w:rsidR="00D4271E" w:rsidRDefault="00D4271E">
      <w:pPr>
        <w:spacing w:after="0"/>
        <w:ind w:left="120"/>
      </w:pPr>
    </w:p>
    <w:p w:rsidR="00D4271E" w:rsidRDefault="00D4271E">
      <w:pPr>
        <w:spacing w:after="0"/>
        <w:ind w:left="120"/>
      </w:pPr>
    </w:p>
    <w:p w:rsidR="00D4271E" w:rsidRPr="00553E94" w:rsidRDefault="009E6C97">
      <w:pPr>
        <w:spacing w:after="0"/>
        <w:ind w:left="120"/>
        <w:rPr>
          <w:sz w:val="28"/>
          <w:szCs w:val="28"/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‌</w:t>
      </w:r>
    </w:p>
    <w:p w:rsidR="00D4271E" w:rsidRPr="00553E94" w:rsidRDefault="00D4271E" w:rsidP="00A5701B">
      <w:pPr>
        <w:spacing w:after="0"/>
        <w:rPr>
          <w:sz w:val="28"/>
          <w:szCs w:val="28"/>
          <w:lang w:val="ru-RU"/>
        </w:rPr>
      </w:pPr>
    </w:p>
    <w:p w:rsidR="00A5701B" w:rsidRPr="00553E94" w:rsidRDefault="00A5701B" w:rsidP="00A5701B">
      <w:pPr>
        <w:spacing w:after="0" w:line="408" w:lineRule="auto"/>
        <w:jc w:val="center"/>
        <w:rPr>
          <w:rFonts w:ascii="Times New Roman" w:hAnsi="Times New Roman"/>
          <w:b/>
          <w:color w:val="000000"/>
          <w:sz w:val="28"/>
          <w:szCs w:val="28"/>
          <w:lang w:val="ru-RU"/>
        </w:rPr>
      </w:pPr>
    </w:p>
    <w:p w:rsidR="00553E94" w:rsidRPr="00553E94" w:rsidRDefault="00553E94" w:rsidP="00553E94">
      <w:pPr>
        <w:spacing w:before="6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553E94" w:rsidRPr="00553E94" w:rsidRDefault="00553E94" w:rsidP="00553E94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553E94">
        <w:rPr>
          <w:rFonts w:ascii="Times New Roman" w:hAnsi="Times New Roman" w:cs="Times New Roman"/>
          <w:b/>
          <w:sz w:val="28"/>
          <w:szCs w:val="28"/>
          <w:lang w:val="ru-RU"/>
        </w:rPr>
        <w:t xml:space="preserve">Адаптированная рабочая программа для </w:t>
      </w:r>
      <w:proofErr w:type="gramStart"/>
      <w:r w:rsidRPr="00553E94">
        <w:rPr>
          <w:rFonts w:ascii="Times New Roman" w:hAnsi="Times New Roman" w:cs="Times New Roman"/>
          <w:b/>
          <w:sz w:val="28"/>
          <w:szCs w:val="28"/>
          <w:lang w:val="ru-RU"/>
        </w:rPr>
        <w:t>обучающихся</w:t>
      </w:r>
      <w:proofErr w:type="gramEnd"/>
      <w:r w:rsidRPr="00553E94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</w:p>
    <w:p w:rsidR="00553E94" w:rsidRPr="00553E94" w:rsidRDefault="00553E94" w:rsidP="00553E94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553E94">
        <w:rPr>
          <w:rFonts w:ascii="Times New Roman" w:hAnsi="Times New Roman" w:cs="Times New Roman"/>
          <w:b/>
          <w:sz w:val="28"/>
          <w:szCs w:val="28"/>
          <w:lang w:val="ru-RU"/>
        </w:rPr>
        <w:t>с тяжелыми нарушениями речи</w:t>
      </w:r>
    </w:p>
    <w:p w:rsidR="00D4271E" w:rsidRPr="00553E94" w:rsidRDefault="00553E94" w:rsidP="00A5701B">
      <w:pPr>
        <w:spacing w:after="0" w:line="408" w:lineRule="auto"/>
        <w:jc w:val="center"/>
        <w:rPr>
          <w:sz w:val="28"/>
          <w:szCs w:val="28"/>
          <w:lang w:val="ru-RU"/>
        </w:rPr>
      </w:pPr>
      <w:r w:rsidRPr="00553E94">
        <w:rPr>
          <w:rFonts w:ascii="Times New Roman" w:hAnsi="Times New Roman"/>
          <w:b/>
          <w:color w:val="000000"/>
          <w:sz w:val="28"/>
          <w:szCs w:val="28"/>
          <w:lang w:val="ru-RU"/>
        </w:rPr>
        <w:t xml:space="preserve">по </w:t>
      </w:r>
      <w:r w:rsidR="009E6C97" w:rsidRPr="00553E94">
        <w:rPr>
          <w:rFonts w:ascii="Times New Roman" w:hAnsi="Times New Roman"/>
          <w:b/>
          <w:color w:val="000000"/>
          <w:sz w:val="28"/>
          <w:szCs w:val="28"/>
          <w:lang w:val="ru-RU"/>
        </w:rPr>
        <w:t xml:space="preserve"> </w:t>
      </w:r>
      <w:r w:rsidRPr="00553E94">
        <w:rPr>
          <w:rFonts w:ascii="Times New Roman" w:hAnsi="Times New Roman"/>
          <w:b/>
          <w:color w:val="000000"/>
          <w:sz w:val="28"/>
          <w:szCs w:val="28"/>
          <w:lang w:val="ru-RU"/>
        </w:rPr>
        <w:t>музыке</w:t>
      </w:r>
    </w:p>
    <w:p w:rsidR="00D4271E" w:rsidRPr="00553E94" w:rsidRDefault="009E6C97" w:rsidP="00A5701B">
      <w:pPr>
        <w:spacing w:after="0" w:line="408" w:lineRule="auto"/>
        <w:jc w:val="center"/>
        <w:rPr>
          <w:sz w:val="28"/>
          <w:szCs w:val="28"/>
          <w:lang w:val="ru-RU"/>
        </w:rPr>
      </w:pPr>
      <w:r w:rsidRPr="00553E94">
        <w:rPr>
          <w:rFonts w:ascii="Times New Roman" w:hAnsi="Times New Roman"/>
          <w:color w:val="000000"/>
          <w:sz w:val="28"/>
          <w:szCs w:val="28"/>
          <w:lang w:val="ru-RU"/>
        </w:rPr>
        <w:t xml:space="preserve">1 </w:t>
      </w:r>
      <w:r w:rsidR="00553E94">
        <w:rPr>
          <w:rFonts w:ascii="Times New Roman" w:hAnsi="Times New Roman"/>
          <w:color w:val="000000"/>
          <w:sz w:val="28"/>
          <w:szCs w:val="28"/>
          <w:lang w:val="ru-RU"/>
        </w:rPr>
        <w:t>класс</w:t>
      </w:r>
      <w:r w:rsidRPr="00553E94">
        <w:rPr>
          <w:rFonts w:ascii="Times New Roman" w:hAnsi="Times New Roman"/>
          <w:color w:val="000000"/>
          <w:sz w:val="28"/>
          <w:szCs w:val="28"/>
          <w:lang w:val="ru-RU"/>
        </w:rPr>
        <w:t xml:space="preserve"> </w:t>
      </w:r>
    </w:p>
    <w:p w:rsidR="00553E94" w:rsidRPr="00031403" w:rsidRDefault="00553E94" w:rsidP="00553E94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031403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553E94" w:rsidRPr="00233D38" w:rsidRDefault="00553E94" w:rsidP="00553E94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jc w:val="center"/>
        <w:rPr>
          <w:lang w:val="ru-RU"/>
        </w:rPr>
      </w:pP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A5701B" w:rsidRPr="00AB4722" w:rsidRDefault="00A5701B" w:rsidP="00BA4717">
      <w:pPr>
        <w:pStyle w:val="ae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 xml:space="preserve">с. </w:t>
      </w:r>
      <w:proofErr w:type="spellStart"/>
      <w:r>
        <w:t>Заледеево</w:t>
      </w:r>
      <w:proofErr w:type="spellEnd"/>
      <w:r>
        <w:t>, 2024</w:t>
      </w:r>
      <w:r w:rsidRPr="00240FB1">
        <w:t xml:space="preserve"> г</w:t>
      </w:r>
      <w:r>
        <w:t>.</w:t>
      </w:r>
    </w:p>
    <w:p w:rsidR="00A5701B" w:rsidRDefault="00A5701B" w:rsidP="00A5701B">
      <w:pPr>
        <w:tabs>
          <w:tab w:val="left" w:pos="3870"/>
        </w:tabs>
        <w:rPr>
          <w:lang w:val="ru-RU"/>
        </w:rPr>
      </w:pPr>
    </w:p>
    <w:p w:rsidR="00A5701B" w:rsidRDefault="00A5701B" w:rsidP="00A5701B">
      <w:pPr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bookmarkStart w:id="1" w:name="block-12441483"/>
      <w:bookmarkEnd w:id="0"/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  <w:r w:rsidRPr="003D0FFD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 течение периода начального общего образования необходимо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Программа по музыке предусматривает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недирективным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</w:t>
      </w: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формируется эмоциональная осознанность, рефлексивная установка личности в целом.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Особая роль в организации музыкальных занятий в программе по музыке принадлежит игровым формам деятельности, которые 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Основная цель программы по музыке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– воспитание музыкальной культуры как части общей духовной культуры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становление системы ценностей, обучающихся в единстве эмоциональной и познавательной сферы;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формирование творческих способностей ребёнка, развитие внутренней мотивации к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музицированию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Важнейшие задачи обучения музыке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на уровне начального общего образования: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формирование эмоционально-ценностной отзывчивости на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прекрасноев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жизни и в искусстве;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формирование позитивного взгляда на окружающий мир, гармонизация взаимодействия с природой, обществом, самим собой через доступные формы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овладение предметными умениями и навыками в различных видах практического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введение обучающегося в искусство через разнообразие видов музыкальной деятельности, в том числе: слушание 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изучение закономерностей музыкального искусства: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интонационнаяи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жанровая природа музыки, основные выразительные средства, элементы музыкального языка;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структурно представлено восемью модулями </w:t>
      </w:r>
      <w:r w:rsidRPr="003D0FFD">
        <w:rPr>
          <w:rFonts w:ascii="Times New Roman" w:hAnsi="Times New Roman"/>
          <w:color w:val="000000"/>
          <w:sz w:val="28"/>
          <w:lang w:val="ru-RU"/>
        </w:rPr>
        <w:t>(тематическими линиями):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инвариантные: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1 «Народная музыка России»;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2 «Классическая музыка»;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3 «Музыка в жизни человека»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вариативные: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4 «Музыка народов мира»;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5 «Духовная музыка»;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6 «Музыка театра и кино»;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№ 7 «Современная музыкальная культура»;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модуль № 8 «Музыкальная грамота»</w:t>
      </w:r>
    </w:p>
    <w:p w:rsidR="0018359E" w:rsidRDefault="009E6C97" w:rsidP="0018359E">
      <w:pPr>
        <w:spacing w:after="0" w:line="264" w:lineRule="auto"/>
        <w:ind w:firstLine="600"/>
        <w:jc w:val="both"/>
        <w:rPr>
          <w:rFonts w:ascii="Times New Roman" w:hAnsi="Times New Roman" w:cs="Times New Roman"/>
          <w:color w:val="000000"/>
          <w:sz w:val="28"/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</w:t>
      </w: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</w:t>
      </w:r>
      <w:r w:rsidRPr="0018359E">
        <w:rPr>
          <w:rFonts w:ascii="Times New Roman" w:hAnsi="Times New Roman" w:cs="Times New Roman"/>
          <w:color w:val="000000"/>
          <w:sz w:val="28"/>
          <w:lang w:val="ru-RU"/>
        </w:rPr>
        <w:t xml:space="preserve">изучение данной темы, увеличивается за счёт внеурочной деятельности в рамках часов, предусмотренных эстетическим направлением плана внеурочной деятельности образовательной организации. </w:t>
      </w:r>
    </w:p>
    <w:p w:rsidR="0018359E" w:rsidRPr="0018359E" w:rsidRDefault="0018359E" w:rsidP="0018359E">
      <w:pPr>
        <w:spacing w:after="270" w:line="252" w:lineRule="auto"/>
        <w:ind w:firstLine="556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Рабочая программа воспитания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МКОУ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Заледеевская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СОШ </w:t>
      </w:r>
      <w:proofErr w:type="gramStart"/>
      <w:r w:rsidRPr="0018359E">
        <w:rPr>
          <w:rFonts w:ascii="Times New Roman" w:hAnsi="Times New Roman" w:cs="Times New Roman"/>
          <w:sz w:val="28"/>
          <w:szCs w:val="28"/>
          <w:lang w:val="ru-RU"/>
        </w:rPr>
        <w:t>реализуется</w:t>
      </w:r>
      <w:proofErr w:type="gramEnd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в том числе и через использование воспитательного потенциала уроков музыки.  Эта работа осуществляется в следующих формах: </w:t>
      </w:r>
      <w:r w:rsidRPr="0018359E">
        <w:rPr>
          <w:rFonts w:ascii="Times New Roman" w:hAnsi="Times New Roman" w:cs="Times New Roman"/>
          <w:i/>
          <w:color w:val="FF0000"/>
          <w:sz w:val="28"/>
          <w:szCs w:val="28"/>
          <w:lang w:val="ru-RU"/>
        </w:rPr>
        <w:t xml:space="preserve">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Побуждение </w:t>
      </w:r>
      <w:proofErr w:type="gramStart"/>
      <w:r w:rsidRPr="0018359E">
        <w:rPr>
          <w:rFonts w:ascii="Times New Roman" w:hAnsi="Times New Roman" w:cs="Times New Roman"/>
          <w:sz w:val="28"/>
          <w:szCs w:val="28"/>
          <w:lang w:val="ru-RU"/>
        </w:rPr>
        <w:t>обучающихся</w:t>
      </w:r>
      <w:proofErr w:type="gramEnd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18359E">
        <w:rPr>
          <w:rFonts w:ascii="Times New Roman" w:hAnsi="Times New Roman" w:cs="Times New Roman"/>
          <w:sz w:val="28"/>
          <w:szCs w:val="28"/>
          <w:lang w:val="ru-RU"/>
        </w:rPr>
        <w:t>через</w:t>
      </w:r>
      <w:proofErr w:type="gramEnd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: </w:t>
      </w:r>
      <w:r w:rsidRPr="0018359E">
        <w:rPr>
          <w:rFonts w:ascii="Times New Roman" w:hAnsi="Times New Roman" w:cs="Times New Roman"/>
          <w:i/>
          <w:color w:val="FF0000"/>
          <w:sz w:val="28"/>
          <w:szCs w:val="28"/>
          <w:lang w:val="ru-RU"/>
        </w:rPr>
        <w:t xml:space="preserve"> </w:t>
      </w: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18359E" w:rsidRPr="0018359E" w:rsidRDefault="0018359E" w:rsidP="0018359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eastAsia="Segoe UI Symbol" w:hAnsi="Times New Roman" w:cs="Times New Roman"/>
          <w:sz w:val="28"/>
          <w:szCs w:val="28"/>
        </w:rPr>
        <w:t></w:t>
      </w:r>
      <w:r w:rsidRPr="0018359E">
        <w:rPr>
          <w:rFonts w:ascii="Times New Roman" w:eastAsia="Arial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18359E">
        <w:rPr>
          <w:rFonts w:ascii="Times New Roman" w:hAnsi="Times New Roman" w:cs="Times New Roman"/>
          <w:sz w:val="28"/>
          <w:szCs w:val="28"/>
          <w:lang w:val="ru-RU"/>
        </w:rPr>
        <w:t>демонстрацию</w:t>
      </w:r>
      <w:proofErr w:type="gramEnd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обучающимся примеров ответственного, гражданского </w:t>
      </w:r>
    </w:p>
    <w:p w:rsidR="0018359E" w:rsidRPr="0018359E" w:rsidRDefault="0018359E" w:rsidP="0018359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поведения, проявления человеколюбия и добросердечности </w:t>
      </w:r>
    </w:p>
    <w:p w:rsidR="0018359E" w:rsidRPr="0018359E" w:rsidRDefault="0018359E" w:rsidP="0018359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— 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— использование на уроках информации, затрагивающей важные социальные, нравственные, этические вопросы 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</w:t>
      </w:r>
      <w:proofErr w:type="spellStart"/>
      <w:r w:rsidRPr="0018359E">
        <w:rPr>
          <w:rFonts w:ascii="Times New Roman" w:hAnsi="Times New Roman" w:cs="Times New Roman"/>
          <w:sz w:val="28"/>
          <w:szCs w:val="28"/>
          <w:lang w:val="ru-RU"/>
        </w:rPr>
        <w:t>социокультурных</w:t>
      </w:r>
      <w:proofErr w:type="spellEnd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ценностей через подбор соответствующих текстов для чтения, проблемных ситуаций для обсуждения в классе 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>Выбор и использование на уроках методов, методик, технологий</w:t>
      </w:r>
      <w:proofErr w:type="gramStart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,</w:t>
      </w:r>
      <w:proofErr w:type="gramEnd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 оказывающих воспитательное воздействие на личность в соответствии с воспитательным идеалом, целью и задачами воспитания.</w:t>
      </w:r>
      <w:r w:rsidRPr="0018359E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18359E" w:rsidRPr="0018359E" w:rsidRDefault="0018359E" w:rsidP="0018359E">
      <w:pPr>
        <w:numPr>
          <w:ilvl w:val="0"/>
          <w:numId w:val="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18359E" w:rsidRPr="0018359E" w:rsidRDefault="0018359E" w:rsidP="0018359E">
      <w:pPr>
        <w:numPr>
          <w:ilvl w:val="0"/>
          <w:numId w:val="1"/>
        </w:numPr>
        <w:spacing w:after="0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18359E" w:rsidRPr="0018359E" w:rsidRDefault="0018359E" w:rsidP="0018359E">
      <w:pPr>
        <w:spacing w:after="0" w:line="264" w:lineRule="auto"/>
        <w:jc w:val="both"/>
        <w:rPr>
          <w:rFonts w:ascii="Times New Roman" w:hAnsi="Times New Roman" w:cs="Times New Roman"/>
          <w:lang w:val="ru-RU"/>
        </w:rPr>
      </w:pPr>
    </w:p>
    <w:p w:rsidR="0018359E" w:rsidRPr="00BA4717" w:rsidRDefault="0018359E" w:rsidP="0018359E">
      <w:pPr>
        <w:spacing w:after="0" w:line="264" w:lineRule="auto"/>
        <w:ind w:firstLine="600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  <w:r w:rsidRPr="0018359E">
        <w:rPr>
          <w:rFonts w:ascii="Times New Roman" w:hAnsi="Times New Roman" w:cs="Times New Roman"/>
          <w:sz w:val="28"/>
          <w:szCs w:val="28"/>
          <w:lang w:val="ru-RU"/>
        </w:rPr>
        <w:tab/>
      </w:r>
      <w:r w:rsidRPr="00BA4717">
        <w:rPr>
          <w:rFonts w:ascii="Times New Roman" w:hAnsi="Times New Roman" w:cs="Times New Roman"/>
          <w:b/>
          <w:sz w:val="28"/>
          <w:szCs w:val="28"/>
          <w:lang w:val="ru-RU" w:eastAsia="ru-RU"/>
        </w:rPr>
        <w:t>Рабочая программа курса «</w:t>
      </w:r>
      <w:r w:rsidRPr="00BA4717">
        <w:rPr>
          <w:rFonts w:ascii="Times New Roman" w:hAnsi="Times New Roman" w:cs="Times New Roman"/>
          <w:color w:val="000000" w:themeColor="text1"/>
          <w:sz w:val="28"/>
          <w:szCs w:val="28"/>
          <w:lang w:val="ru-RU" w:eastAsia="ru-RU"/>
        </w:rPr>
        <w:t>Музыка</w:t>
      </w:r>
      <w:r w:rsidRPr="00BA4717">
        <w:rPr>
          <w:rFonts w:ascii="Times New Roman" w:hAnsi="Times New Roman" w:cs="Times New Roman"/>
          <w:b/>
          <w:sz w:val="28"/>
          <w:szCs w:val="28"/>
          <w:lang w:val="ru-RU" w:eastAsia="ru-RU"/>
        </w:rPr>
        <w:t>»</w:t>
      </w:r>
      <w:r w:rsidRPr="00BA4717">
        <w:rPr>
          <w:rFonts w:ascii="Times New Roman" w:hAnsi="Times New Roman" w:cs="Times New Roman"/>
          <w:sz w:val="28"/>
          <w:szCs w:val="28"/>
          <w:lang w:val="ru-RU"/>
        </w:rPr>
        <w:t xml:space="preserve"> 1</w:t>
      </w:r>
      <w:r w:rsidRPr="00BA4717">
        <w:rPr>
          <w:rFonts w:ascii="Times New Roman" w:hAnsi="Times New Roman" w:cs="Times New Roman"/>
          <w:sz w:val="28"/>
          <w:szCs w:val="28"/>
          <w:lang w:val="ru-RU" w:eastAsia="ru-RU"/>
        </w:rPr>
        <w:t xml:space="preserve"> класс разработана </w:t>
      </w:r>
      <w:r w:rsidRPr="00BA4717">
        <w:rPr>
          <w:rFonts w:ascii="Times New Roman" w:hAnsi="Times New Roman" w:cs="Times New Roman"/>
          <w:sz w:val="28"/>
          <w:szCs w:val="28"/>
          <w:lang w:val="ru-RU"/>
        </w:rPr>
        <w:t xml:space="preserve">на основе </w:t>
      </w:r>
      <w:r w:rsidR="00BA4717" w:rsidRPr="00BA4717">
        <w:rPr>
          <w:rFonts w:ascii="Times New Roman" w:hAnsi="Times New Roman" w:cs="Times New Roman"/>
          <w:sz w:val="28"/>
          <w:szCs w:val="28"/>
          <w:lang w:val="ru-RU"/>
        </w:rPr>
        <w:t xml:space="preserve">Адаптированной основной  общеобразовательной программы НОО для обучающихся с ТНР </w:t>
      </w:r>
      <w:r w:rsidRPr="00BA4717">
        <w:rPr>
          <w:rFonts w:ascii="Times New Roman" w:hAnsi="Times New Roman" w:cs="Times New Roman"/>
          <w:sz w:val="28"/>
          <w:szCs w:val="28"/>
          <w:lang w:val="ru-RU"/>
        </w:rPr>
        <w:t>муниципального казённого учреждения «</w:t>
      </w:r>
      <w:proofErr w:type="spellStart"/>
      <w:r w:rsidRPr="00BA4717">
        <w:rPr>
          <w:rFonts w:ascii="Times New Roman" w:hAnsi="Times New Roman" w:cs="Times New Roman"/>
          <w:sz w:val="28"/>
          <w:szCs w:val="28"/>
          <w:lang w:val="ru-RU"/>
        </w:rPr>
        <w:t>Заледеевская</w:t>
      </w:r>
      <w:proofErr w:type="spellEnd"/>
      <w:r w:rsidRPr="00BA4717">
        <w:rPr>
          <w:rFonts w:ascii="Times New Roman" w:hAnsi="Times New Roman" w:cs="Times New Roman"/>
          <w:sz w:val="28"/>
          <w:szCs w:val="28"/>
          <w:lang w:val="ru-RU"/>
        </w:rPr>
        <w:t xml:space="preserve"> средняя общеобразовательная школа»</w:t>
      </w:r>
      <w:proofErr w:type="gramStart"/>
      <w:r w:rsidRPr="00BA4717">
        <w:rPr>
          <w:rFonts w:ascii="Times New Roman" w:hAnsi="Times New Roman" w:cs="Times New Roman"/>
          <w:sz w:val="28"/>
          <w:szCs w:val="28"/>
          <w:lang w:val="ru-RU"/>
        </w:rPr>
        <w:t xml:space="preserve"> .</w:t>
      </w:r>
      <w:proofErr w:type="gramEnd"/>
      <w:r w:rsidRPr="00BA4717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 xml:space="preserve"> </w:t>
      </w:r>
    </w:p>
    <w:p w:rsidR="0018359E" w:rsidRPr="00BA4717" w:rsidRDefault="0018359E" w:rsidP="0018359E">
      <w:pPr>
        <w:spacing w:after="0" w:line="264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A4717"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  <w:t>Количество часов</w:t>
      </w:r>
      <w:r w:rsidRPr="00BA4717">
        <w:rPr>
          <w:rFonts w:ascii="Times New Roman" w:hAnsi="Times New Roman" w:cs="Times New Roman"/>
          <w:color w:val="000000"/>
          <w:sz w:val="28"/>
          <w:szCs w:val="28"/>
          <w:lang w:val="ru-RU"/>
        </w:rPr>
        <w:t>, рекомендованных для изучения музыки:</w:t>
      </w:r>
      <w:r w:rsidRPr="00BA4717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BA4717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в 1 классе – 33 часа (1 час в неделю), </w:t>
      </w:r>
    </w:p>
    <w:p w:rsidR="0018359E" w:rsidRPr="00BA4717" w:rsidRDefault="0018359E" w:rsidP="0018359E">
      <w:pPr>
        <w:pStyle w:val="af"/>
        <w:spacing w:before="0" w:line="360" w:lineRule="auto"/>
        <w:ind w:left="0"/>
        <w:jc w:val="both"/>
        <w:rPr>
          <w:rFonts w:cs="Times New Roman"/>
          <w:lang w:val="ru-RU"/>
        </w:rPr>
      </w:pPr>
    </w:p>
    <w:p w:rsidR="0018359E" w:rsidRDefault="0018359E" w:rsidP="0018359E">
      <w:pPr>
        <w:tabs>
          <w:tab w:val="left" w:pos="1710"/>
        </w:tabs>
        <w:rPr>
          <w:lang w:val="ru-RU"/>
        </w:rPr>
      </w:pPr>
    </w:p>
    <w:p w:rsidR="0018359E" w:rsidRDefault="0018359E" w:rsidP="0018359E">
      <w:pPr>
        <w:rPr>
          <w:lang w:val="ru-RU"/>
        </w:rPr>
      </w:pPr>
    </w:p>
    <w:p w:rsidR="00D4271E" w:rsidRPr="0018359E" w:rsidRDefault="00D4271E" w:rsidP="0018359E">
      <w:pPr>
        <w:rPr>
          <w:lang w:val="ru-RU"/>
        </w:rPr>
        <w:sectPr w:rsidR="00D4271E" w:rsidRPr="0018359E">
          <w:pgSz w:w="11906" w:h="16383"/>
          <w:pgMar w:top="1134" w:right="850" w:bottom="1134" w:left="1701" w:header="720" w:footer="720" w:gutter="0"/>
          <w:cols w:space="720"/>
        </w:sect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bookmarkStart w:id="2" w:name="block-12441484"/>
      <w:bookmarkEnd w:id="1"/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​</w:t>
      </w:r>
      <w:r w:rsidRPr="003D0FFD">
        <w:rPr>
          <w:rFonts w:ascii="Times New Roman" w:hAnsi="Times New Roman"/>
          <w:b/>
          <w:color w:val="000000"/>
          <w:sz w:val="28"/>
          <w:lang w:val="ru-RU"/>
        </w:rPr>
        <w:t>СОДЕРЖАНИЕ ОБУЧЕНИЯ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1 «Народная музыка России»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наиболее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значимых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Край, в котором ты живёшь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Музыкальные традиции малой Родины. Песни, обряды, музыкальные инструменты.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музыкальных традициях своего родного края;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Русский фольклор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Русские народные песни (трудовые, хороводные). Детский фольклор (игровые,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заклички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потешки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считалки, прибаутки).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русских народных песен разных жанров;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Бабка-ёжка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», «Заинька» и другие);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Русские народные музыкальные инструменты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классификация на группы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духовых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, ударных, струнных;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слушание фортепианных пьес композиторов, исполнение песен, в которых присутствуют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звукоизобразительные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элементы, подражание голосам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Сказки, мифы и легенды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Народные сказители. Русские народные сказания, былины. Сказки и легенды о музыке и музыкантах.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знакомство с манерой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сказывания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нараспев;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сказок, былин, эпических сказаний, рассказываемых нараспев;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создание иллюстраций к прослушанным музыкальным и литературным произведениям;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знакомство с эпосом народов России (по выбору учителя: отдельные сказания или примеры из эпоса народов России, например, якутского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Олонхо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карело-финской Калевалы, калмыцкого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Джангара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Нартского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Жанры музыкального фольклора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различение на слух контрастных по характеру фольклорных жанров: колыбельная, трудовая, лирическая, плясовая;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тембра музыкальных инструментов, отнесение к одной из групп (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духовые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, ударные, струнные);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Народные праздники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 xml:space="preserve">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Осенины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Масленица, Троица) и (или) праздниках других народов России (Сабантуй, Байрам,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Навруз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Ысыах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).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посещение театра, театрализованного представления;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участие в народных гуляньях на улицах родного города, посёлка.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Первые артисты, народный театр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Скоморохи. Ярмарочный балаган. Вертеп.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учебных, справочных текстов по теме;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скоморошин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Фольклор народов России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 xml:space="preserve">Особое внимание следует уделить как наиболее распространённым чертам, так и уникальным самобытным явлениям, например: тувинское горловое пение, кавказская лезгинка, якутский варган,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пентатонные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лады в музыке республик Поволжья, Сибири).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Жанры, интонации, музыкальные инструменты, музыканты-исполнители.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музыкантов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значении фольклористики;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учебных, популярных текстов о собирателях фольклора;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музыки, созданной композиторами на основе народных жанров и интонаций;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приёмов обработки, развития народных мелодий;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народных песен в композиторской обработке;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звучания одних и тех же мелодий в народном и композиторском варианте;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аргументированных оценочных суждений на основе сравнения;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аналогии с изобразительным искусством – сравнение фотографий подлинных образцов народных промыслов (гжель, хохлома, </w:t>
      </w: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2 «Классическая музыка»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Композитор – исполнитель – слушатель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просмотр видеозаписи концерта;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музыки, рассматривание иллюстраций;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диалог с учителем по теме занятия;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 xml:space="preserve">«Я – исполнитель» (игра – имитация исполнительских движений), игра «Я – композитор» (сочинение небольших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мелодических фраз);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правил поведения на концерте;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Композиторы – детям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Детская музыка П.И. Чайковского, С.С. Прокофьева, Д.Б.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Кабалевского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других композиторов. Понятие жанра. Песня, танец, марш.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эпитетов, иллюстраций к музыке;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жанра;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Оркестр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 в исполнении оркестра;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видеозаписи;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роли дирижёра,</w:t>
      </w:r>
      <w:r w:rsidRPr="003D0FFD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3D0FFD">
        <w:rPr>
          <w:rFonts w:ascii="Times New Roman" w:hAnsi="Times New Roman"/>
          <w:color w:val="000000"/>
          <w:sz w:val="28"/>
          <w:lang w:val="ru-RU"/>
        </w:rPr>
        <w:t>«Я – дирижёр» – игра-имитация дирижёрских жестов во время звучания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песен соответствующей тематики;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Фортепиано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многообразием красок фортепиано;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фортепианных пьес в исполнении известных пианистов;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«Я – пианист» – игра-имитация исполнительских движений во время звучания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детских пьес на фортепиано в исполнении учителя;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  <w:proofErr w:type="gramEnd"/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Флейта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Предки современной флейты. Легенда о нимфе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Сиринкс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. Музыка для флейты соло, флейты в сопровождении фортепиано, оркестра (например, «Шутка» И.С. Баха, «Мелодия» из оперы «Орфей 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Эвридика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» К.В. </w:t>
      </w:r>
      <w:proofErr w:type="spellStart"/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Глюка</w:t>
      </w:r>
      <w:proofErr w:type="spellEnd"/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, «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Сиринкс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 К. Дебюсси).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в исполнении известных музыкантов-инструменталистов;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чтение учебных текстов, сказок и легенд, рассказывающих о музыкальных инструментах, истории их появления.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Скрипка, виолончель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игра-имитация исполнительских движений во время звучания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песен, посвящённых музыкальным инструментам;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Вокальная музыка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жанрами вокальной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вокальных произведений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комплекса дыхательных, артикуляционных упражнений;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вокальные упражнения на развитие гибкости голоса, расширения его диапазона;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что значит красивое пение;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вокальных музыкальных произведений и их авторов;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вокальной музыки; школьный конкурс юных вокалистов.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Жанры камерной инструментальной музыки: этюд, пьеса. Альбом. Цикл. Сюита. Соната. Квартет.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жанрами камерной инструментальной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комплекса выразительных средств;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описание своего впечатления от восприятия;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Программная музыка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Программное название, известный сюжет, литературный эпиграф.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музыкального образа, музыкальных средств, использованных композитором;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Симфоническая музыка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Симфонический оркестр. Тембры, группы инструментов. Симфония, симфоническая картина.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составом симфонического оркестра, группами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 симфонического оркестра;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фрагментов симфонической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«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дирижирование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 оркестром;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Русские композиторы-классики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отечественных композиторов.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развитием музыки; определение жанра, формы;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Европейские композиторы-классики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зарубежных композиторов.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 определение жанра, формы;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Мастерство исполнителя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исполнителей классической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изучение программ, афиш консерватории, филармонии;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беседа на тему «Композитор – исполнитель – слушатель»;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создание коллекции записей любимого исполнителя.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3 «Музыка в жизни человека»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Главное содержание данного модуля сосредоточено вокруг рефлексивного исследования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психологической связи </w:t>
      </w: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сопереживанию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Красота и вдохновение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значении красоты и вдохновения в жизни человека;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музыки, концентрация на её восприятии, своём внутреннем состоянии;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выстраивание хорового унисона – вокального и психологического;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одновременное взятие и снятие звука, навыки певческого дыхания по руке дирижёра;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красивой песни;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 хоровода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пейзажи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музыки, посвящённой образам природы;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импровизация, пластическое интонирование;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одухотворенное исполнение песен о природе, её красоте;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  <w:proofErr w:type="gramEnd"/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Музыкальные портреты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импровизация в образе героя музыкального произведения;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харáктерное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исполнение песни – портретной зарисовки;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  <w:proofErr w:type="gramEnd"/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Какой же праздник без музыки?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значении музыки на празднике;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 торжественного, праздничного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«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дирижирование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 фрагментами произведений;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конкурс на лучшего «дирижёра»;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тематических песен к ближайшему празднику;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почему на праздниках обязательно звучит музыка;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запись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видеооткрытки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 музыкальным поздравлением; групповые творческие шутливые двигательные импровизации «Цирковая труппа».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Танцы, игры и веселье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слушание, исполнение музыки скерцозного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танцевальных движений;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танец-игра;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рефлексия собственного эмоционального состояния после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участияв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танцевальных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композициях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импровизациях;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зачем люди танцуют;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ритмическая импровизация в стиле определённого танцевального жанра;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 на войне, музыка о войне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Военная тема в музыкальном искусстве.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Военные песни, марши, интонации, ритмы, тембры (призывная кварта, пунктирный ритм, тембры малого барабана, трубы).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Песни Великой Отечественной войны – песни Великой Победы.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Главный музыкальный символ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Гимна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историей создания, правилами исполнения;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видеозаписей парада, церемонии награждения спортсменов;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чувство гордости, понятия достоинства и чести;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этических вопросов, связанных с государственными символами страны;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Гимна своей республики, города, школы.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Искусство времени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как музыка воздействует на человека;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программная ритмическая или инструментальная импровизация «Поезд», «Космический корабль».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4 «Музыка народов мира»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Кабалевским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во второй половине ХХ века, остаётся по-прежнему актуальным. Интонационная и жанровая близость фольклора разных народов.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Певец своего народа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Музыка стран ближнего зарубежья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определение на слух тембров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классификация на группы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духовых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, ударных, струнных;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сравнение интонаций, жанров, ладов, инструментов других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народовс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фольклорными элементами народов России;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 стран дальнего зарубежья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 xml:space="preserve">Танцевальные жанры (по выбору учителя могут быть представлены болеро, фанданго, хота, танго, самба, румба, ча-ча-ча,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сальса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босса-нова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другие). 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Смешение традиций и культур в музыке Северной Америки.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классификация на группы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духовых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, ударных, струнных;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двигательная игра – импровизация-подражание игре на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Диалог культур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5 «Духовная музыка»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Звучание храма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Содержание: Колокола. Колокольные звоны (благовест, трезвон и другие). Звонарские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приговорки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Колокольность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 музыке русских композиторов.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обобщение жизненного опыта, связанного со звучанием колоколов;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слушание музыки русских композиторов с ярко выраженным изобразительным элементом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колокольности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выявление, обсуждение характера, выразительных средств, использованных композитором;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двигательная импровизация – имитация движений звонаря на колокольне;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ритмические и артикуляционные упражнения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на основе звонарских приговорок;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документального фильма о колоколах;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Песни верующих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слушание, разучивание, исполнение вокальных произведений религиозного содержания;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о характере музыки, манере исполнения, выразительных средствах;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документального фильма о значении молитвы;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рисование по мотивам прослушанных музыкальных произведений.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 в церкви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Орган и его роль в богослужении. Творчество И.С. Баха.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ответы на вопросы учителя;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слушание органной музыки И.С. Баха;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описание впечатления от восприятия, характеристика музыкально-выразительных средств;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игровая имитация особенностей игры на органе (во время слушания);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трансформацией музыкального образа;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Искусство Русской православной церкви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Музыка в православном храме. Традиции исполнения, жанры (тропарь, стихира, величание и другое). Музыка и живопись,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посвящённые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святым. Образы Христа, Богородицы.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прослеживание исполняемых мелодий по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 типа мелодического движения, особенностей ритма, темпа, динамики;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сопоставление произведений музыки и живописи, посвящённых святым, Христу, Богородице;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Религиозные праздники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 xml:space="preserve">Праздничная служба, вокальная (в том числе хоровая) музыка религиозного содержания (по выбору: на религиозных праздниках той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конфессии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которая наиболее почитаема в данном регионе Российской Федерации. 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(например: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Рождество, Троица, Пасха).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6 «Музыка театра и кино»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постановки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силами обучающихся, посещение музыкальных театров, коллективный просмотр фильмов.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Музыкальная сказка на сцене, на экране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видеопросмотр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музыкальной сказки;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игра-викторина «Угадай по голосу»;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детской оперы, музыкальной сказки;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Театр оперы и балета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со знаменитыми музыкальными театрами;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фрагментов музыкальных спектаклей с комментариями учителя;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особенностей балетного и оперного спектакля;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тесты или кроссворды на освоение специальных терминов;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танцевальная импровизация под музыку фрагмента балета;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разучивание и исполнение доступного фрагмента, обработки песни (хора из оперы);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Балет. Хореография – искусство танца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балетной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пропевание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Опера. Главные герои и номера оперного спектакля</w:t>
      </w:r>
    </w:p>
    <w:p w:rsidR="00D4271E" w:rsidRPr="007461A7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-К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орсакова («Садко», «Сказка о царе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Салтане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», «Снегурочка»), М.И. Глинки («Руслан и Людмила»), К.В.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Глюка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(«Орфей 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Эвридика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»), Дж. </w:t>
      </w:r>
      <w:r w:rsidRPr="007461A7">
        <w:rPr>
          <w:rFonts w:ascii="Times New Roman" w:hAnsi="Times New Roman"/>
          <w:color w:val="000000"/>
          <w:sz w:val="28"/>
          <w:lang w:val="ru-RU"/>
        </w:rPr>
        <w:t>Верди и других композиторов).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фрагментов опер;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тембрами голосов оперных певцов;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терминологии;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звучащие тесты и кроссворды на проверку знаний;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песни, хора из оперы;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рисование героев, сцен из опер;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просмотр фильма-оперы; постановка детской оперы.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Сюжет музыкального спектакля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либретто, структурой музыкального спектакля;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рисунок обложки для либретто опер и балетов;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вокализация,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пропевание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музыкальных тем, пластическое интонирование оркестровых фрагментов;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звучащие и терминологические тесты;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создание любительского видеофильма на основе выбранного либретто; просмотр фильма-оперы или фильма-балета.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Оперетта, мюзикл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жанрами оперетты, мюзикла;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фрагментов из оперетт, анализ характерных особенностей жанра;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популярных музыкальных спектаклей;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разных постановок одного и того же мюзикла;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Кто создаёт музыкальный спектакль?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 по поводу синкретичного характера музыкального спектакля;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фрагментов одного и того же спектакля в разных постановках;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различий в оформлении, режиссуре;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создание эскизов костюмов и декораций к одному из изученных музыкальных спектаклей;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виртуальный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квест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по музыкальному театру.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Патриотическая и народная тема в театре и кино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 xml:space="preserve">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фрагментов крупных сценических произведений, фильмов;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характера героев и событий;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проблемная ситуация: зачем нужна серьёзная музыка;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  <w:proofErr w:type="gramEnd"/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7 «Современная музыкальная культура»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фри-джаза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от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эмбиента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до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рэпа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>Современные обработки классической музыки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музыки классической и её современной обработки;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обработок классической музыки, сравнение их с оригиналом;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вокальное исполнение классических тем в сопровождении современного ритмизованного аккомпанемента;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Джаз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джаза: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импровизационность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творчеством джазовых музыкантов;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плейлиста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коллекции записей джазовых музыкантов.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Исполнители современной музыки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просмотр видеоклипов современных исполнителей;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составление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плейлиста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коллекции записей современной музыки для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друзей-других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Электронные музыкальные инструменты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сравнение их звучания с акустическими инструментами, обсуждение результатов сравнения;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электронных тембров для создания музыки к фантастическому фильму;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готовыми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семплами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(например, </w:t>
      </w:r>
      <w:r>
        <w:rPr>
          <w:rFonts w:ascii="Times New Roman" w:hAnsi="Times New Roman"/>
          <w:color w:val="000000"/>
          <w:sz w:val="28"/>
        </w:rPr>
        <w:t>Garage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Band</w:t>
      </w:r>
      <w:r w:rsidRPr="003D0FFD">
        <w:rPr>
          <w:rFonts w:ascii="Times New Roman" w:hAnsi="Times New Roman"/>
          <w:color w:val="000000"/>
          <w:sz w:val="28"/>
          <w:lang w:val="ru-RU"/>
        </w:rPr>
        <w:t>).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Модуль № 8 «Музыкальная грамота»</w:t>
      </w:r>
    </w:p>
    <w:p w:rsidR="00D4271E" w:rsidRPr="003D0FFD" w:rsidRDefault="00D4271E">
      <w:pPr>
        <w:spacing w:after="0"/>
        <w:ind w:left="120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Весь мир звучит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Звуки музыкальные и шумовые. Свойства звука: высота, громкость, длительность, тембр.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со звуками музыкальными и шумовыми;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 звуков различного качества;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артикуляционные упражнения, разучивание и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песен с использованием звукоподражательных элементов, шумовых звуков.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Звукоряд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Нотный стан, скрипичный ключ. Ноты первой октавы.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элементами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пение с названием нот, игра на металлофоне звукоряда от ноты «до»;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Интонация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Выразительные и изобразительные интонации.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вокальных упражнений, песен, вокальные и инструментальные импровизации на основе данных интонаций;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Ритм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игра «Ритмическое эхо»,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ритмослогов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Ритмический рисунок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игра «Ритмическое эхо»,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с использованием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ритмослогов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Размер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Равномерная пульсация. Сильные и слабые доли. Размеры 2/4, 3/4, 4/4.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ритмические упражнения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на ровную пульсацию, выделение сильных долей в размерах 2/4, 3/4, 4/4 (звучащими жестами или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по нотной записи размеров 2/4, 3/4, 4/4;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мелодий в размерах 2/4, 3/4, 4/4; вокальная и инструментальная импровизация в заданном размере.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Музыкальный язык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изученных элементов на слух при восприятии музыкальных произведений;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исполнение вокальных 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ритмических упражнений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, песен с ярко выраженными динамическими, темповыми, штриховыми красками;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вариативно: исполнение на клавишных или духовых инструментах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Высота звуков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понятий «</w:t>
      </w:r>
      <w:proofErr w:type="spellStart"/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выше-ниже</w:t>
      </w:r>
      <w:proofErr w:type="spellEnd"/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регистра;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кратких мелодий по нотам; выполнение упражнений на виртуальной клавиатуре.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Мелодия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Мотив, музыкальная фраза.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Поступенное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плавное движение мелодии, скачки. Мелодический рисунок.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определение на слух, прослеживание по нотной записи мелодических рисунков с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поступенным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плавным движением, скачками, остановками;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исполнение, импровизация (вокальная или на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звуковысотных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музыкальных инструментах) различных мелодических рисунков;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кратких мелодий по нотам.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Сопровождение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Аккомпанемент.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Остинато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 Вступление, заключение, проигрыш.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главного голоса и сопровождения;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показ рукой линии движения главного голоса и аккомпанемента;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различение простейших элементов музыкальной формы: вступление, заключение, проигрыш;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составление наглядной графической схемы;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Песня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Куплетная форма. Запев, припев.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со строением куплетной формы;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 куплетной формы;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куплетной форме;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куплетной формы при слушании незнакомых музыкальных произведений;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новых куплетов к знакомой песне.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Лад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лада. Семиступенные лады мажор и минор. Краска звучания.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Ступеневый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состав.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ладового наклонения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игра «Солнышко – туча»;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лада;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распевания, вокальные упражнения, построенные на чередовании мажора и минора;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 песен с ярко выраженной ладовой окраской;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Пентатоника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Пентатоника – пятиступенный лад, распространённый у многих народов.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инструментальных произведений, исполнение песен, написанных в пентатонике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Ноты в разных октавах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Ноты второй и малой октавы. Басовый ключ.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нотной записью во второй и малой октаве;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в какой октаве звучит музыкальный фрагмент;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духовых, клавишных инструментах или виртуальной клавиатуре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кратких мелодий по нотам.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Дополнительные обозначения в нотах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Реприза, фермата, вольта, украшения (трели, форшлаги).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знакомство с дополнительными элементами нотной записи;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исполнение песен,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в которых присутствуют данные элементы.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Ритмические рисунки в размере 6/8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Размер 6/8. Нота с точкой. Шестнадцатые. Пунктирный ритм.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 в размере 6/8;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игра «Ритмическое эхо»,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прохлопывание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ритма по ритмическим карточкам, проговаривание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ритмослогами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исполнение на клавишных или духовых инструментах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мелодий и аккомпанементов в размере 6/8.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Тональность. Гамма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устойчивых звуков;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игра «устой –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неустой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пение упражнений – гамм с названием нот, прослеживание по нотам;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понятия «тоника»;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упражнение на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допевание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неполной музыкальной фразы до тоники «Закончи музыкальную фразу»;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импровизация в заданной тональности.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Интервалы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освоение понятия «интервал»;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анализ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ступеневого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состава мажорной и минорной гаммы (тон-полутон);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подбор эпитетов для определения краски звучания различных интервалов;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песен с ярко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выраженной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характерной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интерваликой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 мелодическом движении;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элементы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двухголосия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вариативно: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досочинение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Гармония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Аккорд. Трезвучие мажорное и минорное. Понятие фактуры. Фактуры аккомпанемента бас-аккорд,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аккордовая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, арпеджио.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на слух интервалов и аккордов;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различение на слух мажорных и минорных аккордов;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разучивание, исполнение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попевок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песен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мелодическим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движениемпо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звукам аккордов;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вокальные упражнения с элементами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трёхголосия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сочинение аккордового аккомпанемента к мелодии песни.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Музыкальная форма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Содержание: Контраст и повтор как принципы строения музыкального произведения.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Двухчастная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трёхчастная и трёхчастная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репризная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форма. Рондо: рефрен и эпизоды.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знакомство со строением музыкального произведения, понятиями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двухчастной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трёхчастной формы, рондо;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произведений: определение формы их строения на слух;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исполнение песен, написанных в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двухчастной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или трёхчастной форме;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вариативно: коллективная импровизация в форме рондо, трёхчастной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репризной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форме; создание художественных композиций (рисунок, аппликация) по законам музыкальной формы.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Вариации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Содержание: Варьирование как принцип развития. Тема. Вариации.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Виды деятельности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слушание произведений, сочинённых в форме вариаций;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наблюдение за развитием, изменением основной темы;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исполнение ритмической партитуры, построенной по принципу вариаций;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вариаций.</w:t>
      </w:r>
    </w:p>
    <w:p w:rsidR="00D4271E" w:rsidRPr="003D0FFD" w:rsidRDefault="00D4271E">
      <w:pPr>
        <w:rPr>
          <w:lang w:val="ru-RU"/>
        </w:rPr>
        <w:sectPr w:rsidR="00D4271E" w:rsidRPr="003D0FFD">
          <w:pgSz w:w="11906" w:h="16383"/>
          <w:pgMar w:top="1134" w:right="850" w:bottom="1134" w:left="1701" w:header="720" w:footer="720" w:gutter="0"/>
          <w:cols w:space="720"/>
        </w:sect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bookmarkStart w:id="3" w:name="block-12441485"/>
      <w:bookmarkEnd w:id="2"/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 xml:space="preserve">​ПЛАНИРУЕМЫЕ РЕЗУЛЬТАТЫ ОСВОЕНИЯ ПРОГРАММЫ ПО МУЗЫКЕ НА УРОВНЕ НАЧАЛЬНОГО ОБЩЕГО ОБРАЗОВАНИЯ </w:t>
      </w:r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музыки на уровне начального общего образования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у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1) в области гражданско-патриотического воспитания: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уважение к достижениям отечественных мастеров культуры;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стремление участвовать в творческой жизни своей школы, города, республики.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2) в области духовно-нравственного воспитания: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3) в области эстетического воспитания: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умение видеть прекрасное в жизни, наслаждаться красотой;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4) в области научного познания: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профилактика умственного и физического утомления с использованием возможностей музыкотерапии.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6) в области трудового воспитания: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трудолюбие в учёбе, настойчивость в достижении поставленных целей;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7) в области экологического воспитания: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бережное отношение к природе; неприятие действий, приносящих ей вред.</w:t>
      </w:r>
    </w:p>
    <w:p w:rsidR="00D4271E" w:rsidRPr="003D0FFD" w:rsidRDefault="00D4271E">
      <w:pPr>
        <w:spacing w:after="0"/>
        <w:ind w:left="120"/>
        <w:rPr>
          <w:lang w:val="ru-RU"/>
        </w:rPr>
      </w:pPr>
      <w:bookmarkStart w:id="4" w:name="_Toc139972685"/>
      <w:bookmarkEnd w:id="4"/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музицирования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сравнивать несколько вариантов решения творческой, исполнительской задачи, выбирать наиболее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подходящий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(на основе предложенных критериев);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анализировать текстовую, виде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о-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, графическую, звуковую, информацию в соответствии с учебной задачей;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анализировать музыкальные тексты (акустические и нотные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)п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о предложенному учителем алгоритму;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выступать перед публикой в качестве исполнителя музыки (соло или в коллективе);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2) вербальная коммуникация: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корректно 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аргументированно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высказывать своё мнение;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готовить небольшие публичные выступления;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стремиться к объединению усилий, эмоциональной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эмпатии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 ситуациях совместного восприятия, исполнения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переключаться между различными формами коллективной,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групповойи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индивидуальныес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учётом участия в коллективных задачах) в стандартной (типовой)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ситуациина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основе предложенного формата планирования, распределения промежуточных шагов и сроков;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ответственно выполнять свою часть работы; оценивать свой вклад в общий результат;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выполнять совместные проектные, творческие задания с опорой на предложенные образцы.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3D0FFD">
        <w:rPr>
          <w:rFonts w:ascii="Times New Roman" w:hAnsi="Times New Roman"/>
          <w:color w:val="000000"/>
          <w:sz w:val="28"/>
          <w:lang w:val="ru-RU"/>
        </w:rPr>
        <w:t>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ошибок.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D4271E" w:rsidRPr="003D0FFD" w:rsidRDefault="00D4271E">
      <w:pPr>
        <w:spacing w:after="0"/>
        <w:ind w:left="120"/>
        <w:rPr>
          <w:lang w:val="ru-RU"/>
        </w:rPr>
      </w:pPr>
      <w:bookmarkStart w:id="5" w:name="_Toc139972686"/>
      <w:bookmarkEnd w:id="5"/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D4271E" w:rsidRPr="003D0FFD" w:rsidRDefault="00D4271E">
      <w:pPr>
        <w:spacing w:after="0" w:line="264" w:lineRule="auto"/>
        <w:ind w:left="120"/>
        <w:jc w:val="both"/>
        <w:rPr>
          <w:lang w:val="ru-RU"/>
        </w:rPr>
      </w:pPr>
    </w:p>
    <w:p w:rsidR="00D4271E" w:rsidRPr="003D0FFD" w:rsidRDefault="009E6C97">
      <w:pPr>
        <w:spacing w:after="0" w:line="264" w:lineRule="auto"/>
        <w:ind w:left="12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Обучающиеся</w:t>
      </w:r>
      <w:proofErr w:type="gramEnd"/>
      <w:r w:rsidRPr="003D0FFD">
        <w:rPr>
          <w:rFonts w:ascii="Times New Roman" w:hAnsi="Times New Roman"/>
          <w:b/>
          <w:color w:val="000000"/>
          <w:sz w:val="28"/>
          <w:lang w:val="ru-RU"/>
        </w:rPr>
        <w:t>, освоившие основную образовательную программу по музыке: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сознательно стремятся к развитию своих музыкальных способностей;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имеют опыт восприятия, творческой и исполнительской деятельности;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с уважением относятся к достижениям отечественной музыкальной культуры;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стремятся к расширению своего музыкального кругозора.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1 «Народная музыка России» </w:t>
      </w:r>
      <w:proofErr w:type="gramStart"/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на слух и называть знакомые народные музыкальные инструменты;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группировать народные музыкальные инструменты по принципу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звукоизвлечения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: духовые, ударные, струнные;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создавать ритмический аккомпанемент на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ударных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инструментахпри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исполнении народной песни;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2 «Классическая музыка» </w:t>
      </w:r>
      <w:proofErr w:type="gramStart"/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концертные жанры по особенностям исполнения (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камерныеи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симфонические, вокальные и инструментальные), знать их разновидности, приводить примеры;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выразительные средства, использованные композитором для создания музыкального образа;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3 «Музыка в жизни человека» </w:t>
      </w:r>
      <w:proofErr w:type="gramStart"/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воспринимать музыкальное искусство как отражение многообразия жизни, различать обобщённые жанровые сферы: напевность (лирика),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танцевальность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и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маршевость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(связь с движением),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декламационность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эпос (связь со словом);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осознавать собственные чувства и мысли, эстетические переживания, замечать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прекрасное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в окружающем мире и в человеке, стремиться к развитию и удовлетворению эстетических потребностей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4 «Музыка народов мира» </w:t>
      </w:r>
      <w:proofErr w:type="gramStart"/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5 «Духовная музыка» </w:t>
      </w:r>
      <w:proofErr w:type="gramStart"/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доступные образцы духовной музыки;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рассказывать об особенностях исполнения, традициях звучания духовной музыки Русской православной церкви (вариативно: других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конфессий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согласно региональной религиозной традиции).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6 «Музыка театра и кино» </w:t>
      </w:r>
      <w:proofErr w:type="gramStart"/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lastRenderedPageBreak/>
        <w:t>определять и называть особенности музыкально-сценических жанров (опера, балет, оперетта, мюзикл);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7 «Современная музыкальная культура» </w:t>
      </w:r>
      <w:proofErr w:type="gramStart"/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произведения, соблюдая певческую культуру звука.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К концу изучения модуля № 8 «Музыкальная грамота» </w:t>
      </w:r>
      <w:proofErr w:type="gramStart"/>
      <w:r w:rsidRPr="003D0FFD">
        <w:rPr>
          <w:rFonts w:ascii="Times New Roman" w:hAnsi="Times New Roman"/>
          <w:b/>
          <w:color w:val="000000"/>
          <w:sz w:val="28"/>
          <w:lang w:val="ru-RU"/>
        </w:rPr>
        <w:t>обучающийся</w:t>
      </w:r>
      <w:proofErr w:type="gramEnd"/>
      <w:r w:rsidRPr="003D0FFD">
        <w:rPr>
          <w:rFonts w:ascii="Times New Roman" w:hAnsi="Times New Roman"/>
          <w:b/>
          <w:color w:val="000000"/>
          <w:sz w:val="28"/>
          <w:lang w:val="ru-RU"/>
        </w:rPr>
        <w:t xml:space="preserve"> научится: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классифицировать звуки: шумовые и музыкальные, длинные, короткие, тихие, громкие, низкие, высокие;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  <w:proofErr w:type="gramEnd"/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различать на слух принципы развития: повтор, контраст, варьирование;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понимать значение термина «музыкальная форма», определять на слух простые музыкальные формы –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двухчастную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, трёхчастную и трёхчастную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репризную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, рондо, вариации;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ориентироваться в нотной записи в пределах певческого диапазона;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и создавать различные ритмические рисунки;</w:t>
      </w:r>
    </w:p>
    <w:p w:rsidR="00D4271E" w:rsidRPr="003D0FFD" w:rsidRDefault="009E6C97">
      <w:pPr>
        <w:spacing w:after="0" w:line="264" w:lineRule="auto"/>
        <w:ind w:firstLine="600"/>
        <w:jc w:val="both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исполнять песни с простым мелодическим рисунком.</w:t>
      </w:r>
    </w:p>
    <w:p w:rsidR="00D4271E" w:rsidRPr="003D0FFD" w:rsidRDefault="00D4271E">
      <w:pPr>
        <w:rPr>
          <w:lang w:val="ru-RU"/>
        </w:rPr>
        <w:sectPr w:rsidR="00D4271E" w:rsidRPr="003D0FFD">
          <w:pgSz w:w="11906" w:h="16383"/>
          <w:pgMar w:top="1134" w:right="850" w:bottom="1134" w:left="1701" w:header="720" w:footer="720" w:gutter="0"/>
          <w:cols w:space="720"/>
        </w:sectPr>
      </w:pPr>
    </w:p>
    <w:p w:rsidR="00D4271E" w:rsidRDefault="009E6C97">
      <w:pPr>
        <w:spacing w:after="0"/>
        <w:ind w:left="120"/>
      </w:pPr>
      <w:bookmarkStart w:id="6" w:name="block-12441486"/>
      <w:bookmarkEnd w:id="3"/>
      <w:r w:rsidRPr="003D0FF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D4271E" w:rsidRDefault="009E6C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17"/>
        <w:gridCol w:w="4694"/>
        <w:gridCol w:w="1535"/>
        <w:gridCol w:w="1841"/>
        <w:gridCol w:w="1910"/>
        <w:gridCol w:w="2646"/>
      </w:tblGrid>
      <w:tr w:rsidR="00D4271E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России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Край, в котором ты живёшь: 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«Наш край» (То березка, то рябина…, муз.</w:t>
            </w:r>
            <w:proofErr w:type="gram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Д.Б.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Кабалевского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сл. А.Пришельца); «Моя Россия» (муз. 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Г. Струве, сл.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Н.Соловьёвой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  <w:proofErr w:type="gram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русские народные песни «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Во</w:t>
            </w:r>
            <w:proofErr w:type="gram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кузнице», «Веселые гуси», «Скок, скок, молодой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дроздок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»,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Земелюшка-чернозем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», «У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кота-воркота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»,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Солдатушки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бравы ребятушки»;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заклички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народные музыкальные инструменты: русские народные песни «Ходит зайка по саду», «Как у наших у ворот», песня Т.А.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Потапенко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«Скворушка прощается»;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В.Я.Шаинский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«Дважды два – четыре»</w:t>
            </w:r>
            <w:proofErr w:type="gram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Сказки, мифы и легенды: С.Прокофьев. Симфоническая сказка «Петя и Волк»; Н. 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Римский-Корсаков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татарская народная песня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Энисэ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», якутская народная песня «Олененок»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«Рождественское чудо» колядка; «Прощай, прощай Масленица» русская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Композиторы – детям: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Д.Кабалевский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песня о школе; П.И.Чайковский «Марш деревянных солдатиков», «Мама», «Песня жаворонка» из Детского альбома; Г. Дмитриев Вальс, В.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Ребиков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«Медведь»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Оркестр: И. Гайдн Анданте из симфонии № 94;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Л.ван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инструменты. Флейта: И.С.Бах «Шутка», В.Моцарт Аллегретто из оперы волшебная флейта, тема Птички из сказки С.С. Прокофьева «Петя и Волк»; «Мелодия» из оперы «Орфей и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Эвридика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 К.В. </w:t>
            </w:r>
            <w:proofErr w:type="spellStart"/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Глюка</w:t>
            </w:r>
            <w:proofErr w:type="spellEnd"/>
            <w:proofErr w:type="gram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,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Сиринкс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 К. Дебюсси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Вокальная музыка: С.С. Прокофьев, стихи 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Барто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П.И. Чайковский «Мама», «Игра в лошадки» 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«Утренняя молитва», «Полька»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Европейские композиторы-классики: Л.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ван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Бетховен Марш «Афинские развалины», И.Брамс «Колыбельная»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 w:rsidRPr="00BA471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D0FF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С.С. Прокофьев «Дождь и радуга», «Утро», «Вечер» из Детской музыки; утренний пейзаж П.И.Чайковского, Э.Грига,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Д.Б.Кабалевского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; музыка вечера - «Вечерняя сказка» А.И. Хачатуряна; «Колыбельная медведицы» сл. Яковлева, муз.</w:t>
            </w:r>
            <w:proofErr w:type="gram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Е.П.Крылатова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«Вечерняя музыка» В. Гаврилина; «Летний вечер тих и ясен…» на сл.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Фета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портреты: песня «Болтунья» сл. 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Барто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, муз. С. Прокофьева; П.И. Чайковский «Баба Яга» из Детского альбома; Л. Моцарт «Менуэт»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Танцы, игры и веселье: 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Спадавеккиа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«Добрый жук», песня 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из</w:t>
            </w:r>
            <w:proofErr w:type="gram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</w:t>
            </w:r>
            <w:proofErr w:type="gram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/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ф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«Золушка», И. Дунаевский Полька; И.С. Бах «Волынка»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Какой же праздник без музыки? О.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Бихлер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марш «Триумф победителей»; В. Соловьев-Седой Марш нахимовцев; песни, посвящённые Дню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Победы</w:t>
            </w:r>
            <w:proofErr w:type="spell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мира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Певец своего народа: А. Хачатурян Андантино, «Подражание 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народному</w:t>
            </w:r>
            <w:proofErr w:type="gram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ближнего зарубежья: Белорусские народные песни «Савка и Гришка»,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Бульба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», Г.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Гусейнли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сл. Т.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Муталлибова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«Мои цыплята»; Лезгинка, танец народов Кавказа; Лезгинка из балета А.Хачатуряна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Гаянэ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 стран дальнего зарубежья: «Гусята» – немецкая народная песня, «Аннушка» – чешская народная песня, М.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Теодоракис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народный танец «Сиртаки», «Чудесная лютня»: этническая музыка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Звучание храма: П.И. Чайковский «Утренняя молитва» и «В церкви» из 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Религиозные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праздники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:Р</w:t>
            </w:r>
            <w:proofErr w:type="gram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ождественский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псалом «Эта ночь святая», Рождественская песня «Тихая ночь»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 w:rsidRPr="00BA471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D0FF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экране: оперы-сказки «Муха-цокотуха», «Волк и семеро козлят»; песни из мультфильма «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Бременские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музыканты»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Театр оперы и балета: П. Чайковский балет «Щелкунчик». Танцы из второго действия: 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Шоколад (испанский танец), Кофе (арабский танец), Чай (китайский танец), Трепак (русский танец), Танец пастушков; И. Стравинский – «Поганый пляс Кощеева царства» и «Финал» из балета «Жар-Птица»</w:t>
            </w:r>
            <w:proofErr w:type="gram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Балет. Хореография – искусство танца: П. Чайковский. Финал 1-го действия из балета «Спящая красавица»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мужской и женский хоры из Интродукции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культура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обработки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классики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:В</w:t>
            </w:r>
            <w:proofErr w:type="spellEnd"/>
            <w:proofErr w:type="gram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Моцарт «Колыбельная»; А.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Вивальди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«Летняя гроза» в современной обработке, Ф. Шуберт «Аве Мария»; Поль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Мориа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«Фигаро»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Электронные музыкальные инструменты: </w:t>
            </w:r>
            <w:proofErr w:type="gram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Томита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электронная обработка пьесы М.П. Мусоргского «Балет невылупившихся птенцов» из цикла «Картинки с выставки»; А.Рыбников «Гроза» и «Свет Звезд» из к/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ф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«Через тернии к звездам»; А. Островский «Спят усталые игрушки»</w:t>
            </w:r>
            <w:proofErr w:type="gramEnd"/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грамота</w:t>
            </w:r>
            <w:proofErr w:type="spellEnd"/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Весь мир звучит: Н.А. Римский-Корсаков «Похвала пустыне» из оперы «Сказание о невидимом граде Китеже и деве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Февронии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Песня: П.И. Чайковский «Осенняя песнь»; Д.Б. </w:t>
            </w:r>
            <w:proofErr w:type="spellStart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Кабалевский</w:t>
            </w:r>
            <w:proofErr w:type="spellEnd"/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, стихи В. Викторова «Песня о школе», А.Д. Филиппенко, стихи Т.И. Волгиной «Веселый музыкант»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>
            <w:pPr>
              <w:spacing w:after="0"/>
              <w:ind w:left="135"/>
            </w:pPr>
          </w:p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  <w:tr w:rsidR="00D4271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4271E" w:rsidRPr="003D0FFD" w:rsidRDefault="009E6C97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D4271E" w:rsidRDefault="00D4271E"/>
        </w:tc>
      </w:tr>
    </w:tbl>
    <w:p w:rsidR="00D4271E" w:rsidRDefault="00D4271E">
      <w:pPr>
        <w:sectPr w:rsidR="00D4271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4271E" w:rsidRDefault="009E6C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bookmarkStart w:id="7" w:name="block-12441487"/>
      <w:bookmarkEnd w:id="6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:rsidR="00D4271E" w:rsidRDefault="009E6C9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6"/>
        <w:gridCol w:w="4466"/>
        <w:gridCol w:w="1129"/>
        <w:gridCol w:w="1841"/>
        <w:gridCol w:w="1910"/>
        <w:gridCol w:w="1347"/>
        <w:gridCol w:w="2221"/>
      </w:tblGrid>
      <w:tr w:rsidR="00D4271E" w:rsidTr="006C4E4B">
        <w:trPr>
          <w:trHeight w:val="144"/>
          <w:tblCellSpacing w:w="20" w:type="nil"/>
        </w:trPr>
        <w:tc>
          <w:tcPr>
            <w:tcW w:w="11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44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22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</w:tr>
      <w:tr w:rsidR="00D4271E" w:rsidTr="006C4E4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D4271E" w:rsidRDefault="009E6C9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D4271E" w:rsidRDefault="00D4271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4271E" w:rsidRDefault="00D4271E"/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</w:tcPr>
          <w:p w:rsidR="006C4E4B" w:rsidRPr="006C4E4B" w:rsidRDefault="006C4E4B" w:rsidP="00B82C62">
            <w:pPr>
              <w:jc w:val="both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</w:rPr>
              <w:t>9</w:t>
            </w:r>
            <w:r w:rsidRPr="006C4E4B">
              <w:rPr>
                <w:rFonts w:ascii="Times New Roman" w:hAnsi="Times New Roman" w:cs="Times New Roman"/>
                <w:lang w:val="ru-RU"/>
              </w:rPr>
              <w:t>.09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</w:tcPr>
          <w:p w:rsidR="006C4E4B" w:rsidRPr="001975C9" w:rsidRDefault="001975C9" w:rsidP="00B82C6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</w:rPr>
              <w:t>16</w:t>
            </w:r>
            <w:r w:rsidRPr="006C4E4B">
              <w:rPr>
                <w:rFonts w:ascii="Times New Roman" w:hAnsi="Times New Roman" w:cs="Times New Roman"/>
                <w:lang w:val="ru-RU"/>
              </w:rPr>
              <w:t>.09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инструменты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  <w:lang w:val="ru-RU"/>
              </w:rPr>
              <w:t>23.09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Сказки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мифы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легенды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  <w:lang w:val="ru-RU"/>
              </w:rPr>
              <w:t>30.09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 w:rsidRPr="006C4E4B">
              <w:rPr>
                <w:lang w:val="ru-RU"/>
              </w:rPr>
              <w:t>7.10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праздники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 w:rsidRPr="006C4E4B">
              <w:rPr>
                <w:lang w:val="ru-RU"/>
              </w:rPr>
              <w:t>14.10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>
            <w:pPr>
              <w:spacing w:after="0"/>
              <w:ind w:left="135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</w:t>
            </w: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детям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 w:rsidRPr="006C4E4B">
              <w:rPr>
                <w:lang w:val="ru-RU"/>
              </w:rPr>
              <w:t>21.10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>
            <w:pPr>
              <w:spacing w:after="0"/>
              <w:ind w:left="135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Оркестр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  <w:lang w:val="ru-RU"/>
              </w:rPr>
              <w:t>11.11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>
            <w:pPr>
              <w:spacing w:after="0"/>
              <w:ind w:left="135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Флейта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</w:rPr>
              <w:t>18</w:t>
            </w:r>
            <w:r w:rsidRPr="006C4E4B">
              <w:rPr>
                <w:rFonts w:ascii="Times New Roman" w:hAnsi="Times New Roman" w:cs="Times New Roman"/>
                <w:lang w:val="ru-RU"/>
              </w:rPr>
              <w:t>.11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Вокальная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rFonts w:ascii="Times New Roman" w:hAnsi="Times New Roman" w:cs="Times New Roman"/>
                <w:lang w:val="ru-RU"/>
              </w:rPr>
            </w:pPr>
            <w:r w:rsidRPr="006C4E4B">
              <w:rPr>
                <w:rFonts w:ascii="Times New Roman" w:hAnsi="Times New Roman" w:cs="Times New Roman"/>
                <w:lang w:val="ru-RU"/>
              </w:rPr>
              <w:t>25.11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Инструментальная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2.12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Русские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композиторы-классики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9.12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Европейские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композиторы-классики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16.12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пейзажи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23.12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портреты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28.12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Танцы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веселье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13.01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Какой же праздник без музыки?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Default="006C4E4B" w:rsidP="006C4E4B">
            <w:pPr>
              <w:spacing w:after="0"/>
            </w:pPr>
            <w:r>
              <w:rPr>
                <w:lang w:val="ru-RU"/>
              </w:rPr>
              <w:t>20.01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Певец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6C4E4B">
            <w:pPr>
              <w:spacing w:after="0"/>
              <w:rPr>
                <w:lang w:val="ru-RU"/>
              </w:rPr>
            </w:pPr>
            <w:r>
              <w:rPr>
                <w:lang w:val="ru-RU"/>
              </w:rPr>
              <w:t>27.01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ближнего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ближнего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дальнего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24.02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стран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дальнего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зарубежья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3.03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Звучание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храма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10.03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Религиозные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праздники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17.03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31.03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Театр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балета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7.04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Хореография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танца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14.04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21.04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28.04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классики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 w:rsidP="00B82C6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5.05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музыкальные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инструменты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12.05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 w:rsidRPr="006C4E4B">
              <w:rPr>
                <w:rFonts w:ascii="Times New Roman" w:hAnsi="Times New Roman"/>
                <w:color w:val="000000"/>
                <w:sz w:val="24"/>
                <w:lang w:val="ru-RU"/>
              </w:rPr>
              <w:t>Весь мир звучит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C4E4B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Промежуточная аттестация Тест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6C4E4B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19.05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RPr="00BA4717" w:rsidTr="006C4E4B">
        <w:trPr>
          <w:trHeight w:val="144"/>
          <w:tblCellSpacing w:w="20" w:type="nil"/>
        </w:trPr>
        <w:tc>
          <w:tcPr>
            <w:tcW w:w="1121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463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Песня</w:t>
            </w:r>
            <w:proofErr w:type="spellEnd"/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0</w:t>
            </w: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26.05</w:t>
            </w:r>
          </w:p>
        </w:tc>
        <w:tc>
          <w:tcPr>
            <w:tcW w:w="2221" w:type="dxa"/>
            <w:tcMar>
              <w:top w:w="50" w:type="dxa"/>
              <w:left w:w="100" w:type="dxa"/>
            </w:tcMar>
            <w:vAlign w:val="center"/>
          </w:tcPr>
          <w:p w:rsidR="006C4E4B" w:rsidRPr="001975C9" w:rsidRDefault="001975C9" w:rsidP="001975C9">
            <w:pPr>
              <w:spacing w:after="0"/>
              <w:rPr>
                <w:lang w:val="ru-RU"/>
              </w:rPr>
            </w:pPr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Цифровой образовательный </w:t>
            </w:r>
            <w:proofErr w:type="spellStart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>контент</w:t>
            </w:r>
            <w:proofErr w:type="spellEnd"/>
            <w:r w:rsidRPr="0024380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educont</w:t>
              </w:r>
              <w:proofErr w:type="spellEnd"/>
              <w:r w:rsidRPr="00243800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</w:hyperlink>
          </w:p>
        </w:tc>
      </w:tr>
      <w:tr w:rsidR="006C4E4B" w:rsidTr="006C4E4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C4E4B" w:rsidRPr="003D0FFD" w:rsidRDefault="006C4E4B">
            <w:pPr>
              <w:spacing w:after="0"/>
              <w:ind w:left="135"/>
              <w:rPr>
                <w:lang w:val="ru-RU"/>
              </w:rPr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 w:rsidRPr="003D0FF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C4E4B" w:rsidRPr="006C4E4B" w:rsidRDefault="006C4E4B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C4E4B" w:rsidRDefault="006C4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C4E4B" w:rsidRDefault="006C4E4B"/>
        </w:tc>
      </w:tr>
    </w:tbl>
    <w:p w:rsidR="00D4271E" w:rsidRDefault="00D4271E">
      <w:pPr>
        <w:sectPr w:rsidR="00D4271E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4271E" w:rsidRPr="007461A7" w:rsidRDefault="009E6C97">
      <w:pPr>
        <w:spacing w:after="0"/>
        <w:ind w:left="120"/>
        <w:rPr>
          <w:lang w:val="ru-RU"/>
        </w:rPr>
      </w:pPr>
      <w:bookmarkStart w:id="8" w:name="block-12441488"/>
      <w:bookmarkEnd w:id="7"/>
      <w:r w:rsidRPr="007461A7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D4271E" w:rsidRPr="000A229E" w:rsidRDefault="009E6C97">
      <w:pPr>
        <w:spacing w:after="0" w:line="480" w:lineRule="auto"/>
        <w:ind w:left="120"/>
        <w:rPr>
          <w:lang w:val="ru-RU"/>
        </w:rPr>
      </w:pPr>
      <w:r w:rsidRPr="000A229E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D4271E" w:rsidRPr="003D0FFD" w:rsidRDefault="009E6C97" w:rsidP="006C4E4B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 xml:space="preserve">​‌• Музыка, 1 класс/ Критская Е.Д., Сергеева Г.П.,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Шмагина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Т.С., Акционерное общество «Издательство «Просвещение»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>​‌</w:t>
      </w:r>
      <w:bookmarkStart w:id="9" w:name="5c6d637d-e9f9-46e1-898f-706394ab67fc"/>
      <w:r w:rsidRPr="003D0FFD">
        <w:rPr>
          <w:rFonts w:ascii="Times New Roman" w:hAnsi="Times New Roman"/>
          <w:color w:val="000000"/>
          <w:sz w:val="28"/>
          <w:lang w:val="ru-RU"/>
        </w:rPr>
        <w:t xml:space="preserve">Музыка. 1-4 классы. Сборник рабочих программ. Предметная линия учебников Г.П. Сергеевой, Е.Д. Критской: пособие для учителей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общеобразоват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. организаций / [Г.П. Сергеева, Е.Д. Критская, И.Э.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Кашекова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]. – </w:t>
      </w:r>
      <w:r w:rsidR="000A229E">
        <w:rPr>
          <w:rFonts w:ascii="Times New Roman" w:hAnsi="Times New Roman"/>
          <w:color w:val="000000"/>
          <w:sz w:val="28"/>
          <w:lang w:val="ru-RU"/>
        </w:rPr>
        <w:t>4-е изд. – М.: Просвещение, 2023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. – 126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с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bookmarkEnd w:id="9"/>
      <w:r w:rsidRPr="003D0FFD">
        <w:rPr>
          <w:rFonts w:ascii="Times New Roman" w:hAnsi="Times New Roman"/>
          <w:color w:val="000000"/>
          <w:sz w:val="28"/>
          <w:lang w:val="ru-RU"/>
        </w:rPr>
        <w:t>‌</w:t>
      </w:r>
    </w:p>
    <w:p w:rsidR="00D4271E" w:rsidRPr="003D0FFD" w:rsidRDefault="009E6C97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4271E" w:rsidRPr="003D0FFD" w:rsidRDefault="009E6C97" w:rsidP="006C4E4B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color w:val="000000"/>
          <w:sz w:val="28"/>
          <w:lang w:val="ru-RU"/>
        </w:rPr>
        <w:t>​‌</w:t>
      </w:r>
      <w:bookmarkStart w:id="10" w:name="6c624f83-d6f6-4560-bdb9-085c19f7dab0"/>
      <w:r w:rsidRPr="003D0FFD">
        <w:rPr>
          <w:rFonts w:ascii="Times New Roman" w:hAnsi="Times New Roman"/>
          <w:color w:val="000000"/>
          <w:sz w:val="28"/>
          <w:lang w:val="ru-RU"/>
        </w:rPr>
        <w:t xml:space="preserve">Музыка. Фонохрестоматия. 1-4класс [Электронный ресурс] / сост. Е. Д. Критская, Г. П. Сергеева, Т.С. </w:t>
      </w:r>
      <w:proofErr w:type="spellStart"/>
      <w:r w:rsidRPr="003D0FFD">
        <w:rPr>
          <w:rFonts w:ascii="Times New Roman" w:hAnsi="Times New Roman"/>
          <w:color w:val="000000"/>
          <w:sz w:val="28"/>
          <w:lang w:val="ru-RU"/>
        </w:rPr>
        <w:t>Шмагина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 – М.: Просвещение, 2019. – 1 электрон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3D0FFD">
        <w:rPr>
          <w:rFonts w:ascii="Times New Roman" w:hAnsi="Times New Roman"/>
          <w:color w:val="000000"/>
          <w:sz w:val="28"/>
          <w:lang w:val="ru-RU"/>
        </w:rPr>
        <w:t>о</w:t>
      </w:r>
      <w:proofErr w:type="gramEnd"/>
      <w:r w:rsidRPr="003D0FFD">
        <w:rPr>
          <w:rFonts w:ascii="Times New Roman" w:hAnsi="Times New Roman"/>
          <w:color w:val="000000"/>
          <w:sz w:val="28"/>
          <w:lang w:val="ru-RU"/>
        </w:rPr>
        <w:t>пт. диск (</w:t>
      </w:r>
      <w:r>
        <w:rPr>
          <w:rFonts w:ascii="Times New Roman" w:hAnsi="Times New Roman"/>
          <w:color w:val="000000"/>
          <w:sz w:val="28"/>
        </w:rPr>
        <w:t>CD</w:t>
      </w:r>
      <w:r w:rsidRPr="003D0FFD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ROM</w:t>
      </w:r>
      <w:r w:rsidRPr="003D0FFD">
        <w:rPr>
          <w:rFonts w:ascii="Times New Roman" w:hAnsi="Times New Roman"/>
          <w:color w:val="000000"/>
          <w:sz w:val="28"/>
          <w:lang w:val="ru-RU"/>
        </w:rPr>
        <w:t>).</w:t>
      </w:r>
      <w:bookmarkEnd w:id="10"/>
      <w:r w:rsidRPr="003D0FFD">
        <w:rPr>
          <w:rFonts w:ascii="Times New Roman" w:hAnsi="Times New Roman"/>
          <w:color w:val="000000"/>
          <w:sz w:val="28"/>
          <w:lang w:val="ru-RU"/>
        </w:rPr>
        <w:t>‌​</w:t>
      </w:r>
    </w:p>
    <w:p w:rsidR="00D4271E" w:rsidRPr="003D0FFD" w:rsidRDefault="009E6C97">
      <w:pPr>
        <w:spacing w:after="0" w:line="480" w:lineRule="auto"/>
        <w:ind w:left="120"/>
        <w:rPr>
          <w:lang w:val="ru-RU"/>
        </w:rPr>
      </w:pPr>
      <w:r w:rsidRPr="003D0FFD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4271E" w:rsidRDefault="009E6C97">
      <w:pPr>
        <w:spacing w:after="0" w:line="480" w:lineRule="auto"/>
        <w:ind w:left="120"/>
      </w:pPr>
      <w:r w:rsidRPr="003D0FFD">
        <w:rPr>
          <w:rFonts w:ascii="Times New Roman" w:hAnsi="Times New Roman"/>
          <w:color w:val="000000"/>
          <w:sz w:val="28"/>
          <w:lang w:val="ru-RU"/>
        </w:rPr>
        <w:t>​</w:t>
      </w:r>
      <w:r w:rsidRPr="003D0FFD">
        <w:rPr>
          <w:rFonts w:ascii="Times New Roman" w:hAnsi="Times New Roman"/>
          <w:color w:val="333333"/>
          <w:sz w:val="28"/>
          <w:lang w:val="ru-RU"/>
        </w:rPr>
        <w:t>​‌</w:t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1. Единая коллекция -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collection</w:t>
      </w:r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cross</w:t>
      </w:r>
      <w:r w:rsidRPr="003D0FFD">
        <w:rPr>
          <w:rFonts w:ascii="Times New Roman" w:hAnsi="Times New Roman"/>
          <w:color w:val="000000"/>
          <w:sz w:val="28"/>
          <w:lang w:val="ru-RU"/>
        </w:rPr>
        <w:t>-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catalog</w:t>
      </w:r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proofErr w:type="spellStart"/>
      <w:r>
        <w:rPr>
          <w:rFonts w:ascii="Times New Roman" w:hAnsi="Times New Roman"/>
          <w:color w:val="000000"/>
          <w:sz w:val="28"/>
        </w:rPr>
        <w:t>rubr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544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3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7-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1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4-5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76-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453-552</w:t>
      </w:r>
      <w:r>
        <w:rPr>
          <w:rFonts w:ascii="Times New Roman" w:hAnsi="Times New Roman"/>
          <w:color w:val="000000"/>
          <w:sz w:val="28"/>
        </w:rPr>
        <w:t>f</w:t>
      </w:r>
      <w:r w:rsidRPr="003D0FFD">
        <w:rPr>
          <w:rFonts w:ascii="Times New Roman" w:hAnsi="Times New Roman"/>
          <w:color w:val="000000"/>
          <w:sz w:val="28"/>
          <w:lang w:val="ru-RU"/>
        </w:rPr>
        <w:t>31</w:t>
      </w:r>
      <w:r>
        <w:rPr>
          <w:rFonts w:ascii="Times New Roman" w:hAnsi="Times New Roman"/>
          <w:color w:val="000000"/>
          <w:sz w:val="28"/>
        </w:rPr>
        <w:t>d</w:t>
      </w:r>
      <w:r w:rsidRPr="003D0FFD">
        <w:rPr>
          <w:rFonts w:ascii="Times New Roman" w:hAnsi="Times New Roman"/>
          <w:color w:val="000000"/>
          <w:sz w:val="28"/>
          <w:lang w:val="ru-RU"/>
        </w:rPr>
        <w:t>9</w:t>
      </w:r>
      <w:r>
        <w:rPr>
          <w:rFonts w:ascii="Times New Roman" w:hAnsi="Times New Roman"/>
          <w:color w:val="000000"/>
          <w:sz w:val="28"/>
        </w:rPr>
        <w:t>b</w:t>
      </w:r>
      <w:r w:rsidRPr="003D0FFD">
        <w:rPr>
          <w:rFonts w:ascii="Times New Roman" w:hAnsi="Times New Roman"/>
          <w:color w:val="000000"/>
          <w:sz w:val="28"/>
          <w:lang w:val="ru-RU"/>
        </w:rPr>
        <w:t>164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2. Российский общеобразовательный портал -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music</w:t>
      </w:r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3. Детские электронные книги и презентации -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proofErr w:type="spellStart"/>
      <w:r>
        <w:rPr>
          <w:rFonts w:ascii="Times New Roman" w:hAnsi="Times New Roman"/>
          <w:color w:val="000000"/>
          <w:sz w:val="28"/>
        </w:rPr>
        <w:t>viki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rdf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/</w:t>
      </w:r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4. Единая коллекция Цифровых Образовательных Ресурсов. – Режим доступа: </w:t>
      </w:r>
      <w:r>
        <w:rPr>
          <w:rFonts w:ascii="Times New Roman" w:hAnsi="Times New Roman"/>
          <w:color w:val="000000"/>
          <w:sz w:val="28"/>
        </w:rPr>
        <w:t>http</w:t>
      </w:r>
      <w:r w:rsidRPr="003D0FFD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</w:t>
      </w:r>
      <w:r w:rsidRPr="003D0FFD"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collection</w:t>
      </w:r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edu</w:t>
      </w:r>
      <w:proofErr w:type="spellEnd"/>
      <w:r w:rsidRPr="003D0FFD">
        <w:rPr>
          <w:rFonts w:ascii="Times New Roman" w:hAnsi="Times New Roman"/>
          <w:color w:val="000000"/>
          <w:sz w:val="28"/>
          <w:lang w:val="ru-RU"/>
        </w:rPr>
        <w:t>.</w:t>
      </w:r>
      <w:proofErr w:type="spellStart"/>
      <w:r>
        <w:rPr>
          <w:rFonts w:ascii="Times New Roman" w:hAnsi="Times New Roman"/>
          <w:color w:val="000000"/>
          <w:sz w:val="28"/>
        </w:rPr>
        <w:t>ru</w:t>
      </w:r>
      <w:proofErr w:type="spellEnd"/>
      <w:r w:rsidRPr="003D0FFD">
        <w:rPr>
          <w:sz w:val="28"/>
          <w:lang w:val="ru-RU"/>
        </w:rPr>
        <w:br/>
      </w:r>
      <w:r w:rsidRPr="003D0FFD">
        <w:rPr>
          <w:rFonts w:ascii="Times New Roman" w:hAnsi="Times New Roman"/>
          <w:color w:val="000000"/>
          <w:sz w:val="28"/>
          <w:lang w:val="ru-RU"/>
        </w:rPr>
        <w:t xml:space="preserve"> 5. </w:t>
      </w:r>
      <w:proofErr w:type="spellStart"/>
      <w:r>
        <w:rPr>
          <w:rFonts w:ascii="Times New Roman" w:hAnsi="Times New Roman"/>
          <w:color w:val="000000"/>
          <w:sz w:val="28"/>
        </w:rPr>
        <w:t>Российская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Электронная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Школа</w:t>
      </w:r>
      <w:proofErr w:type="spellEnd"/>
      <w:r>
        <w:rPr>
          <w:sz w:val="28"/>
        </w:rPr>
        <w:br/>
      </w:r>
      <w:bookmarkStart w:id="11" w:name="b3e9be70-5c6b-42b4-b0b4-30ca1a14a2b3"/>
      <w:bookmarkEnd w:id="11"/>
      <w:r>
        <w:rPr>
          <w:rFonts w:ascii="Times New Roman" w:hAnsi="Times New Roman"/>
          <w:color w:val="333333"/>
          <w:sz w:val="28"/>
        </w:rPr>
        <w:t>‌</w:t>
      </w:r>
      <w:r>
        <w:rPr>
          <w:rFonts w:ascii="Times New Roman" w:hAnsi="Times New Roman"/>
          <w:color w:val="000000"/>
          <w:sz w:val="28"/>
        </w:rPr>
        <w:t>​</w:t>
      </w:r>
    </w:p>
    <w:p w:rsidR="00D4271E" w:rsidRDefault="00D4271E">
      <w:pPr>
        <w:sectPr w:rsidR="00D4271E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9E6C97" w:rsidRDefault="009E6C97"/>
    <w:sectPr w:rsidR="009E6C97" w:rsidSect="005E1FF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4271E"/>
    <w:rsid w:val="000A229E"/>
    <w:rsid w:val="0014561B"/>
    <w:rsid w:val="0018359E"/>
    <w:rsid w:val="001975C9"/>
    <w:rsid w:val="001E2942"/>
    <w:rsid w:val="002A0ECC"/>
    <w:rsid w:val="003D0FFD"/>
    <w:rsid w:val="00553E94"/>
    <w:rsid w:val="005E1FFA"/>
    <w:rsid w:val="00673522"/>
    <w:rsid w:val="006C4E4B"/>
    <w:rsid w:val="007459FD"/>
    <w:rsid w:val="007461A7"/>
    <w:rsid w:val="007F14A4"/>
    <w:rsid w:val="008552BE"/>
    <w:rsid w:val="00935B98"/>
    <w:rsid w:val="009E6C97"/>
    <w:rsid w:val="00A5701B"/>
    <w:rsid w:val="00BA4717"/>
    <w:rsid w:val="00C053F4"/>
    <w:rsid w:val="00C4771B"/>
    <w:rsid w:val="00C83C94"/>
    <w:rsid w:val="00D427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uiPriority="59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5E1FFA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5E1FF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ae">
    <w:name w:val="Normal (Web)"/>
    <w:basedOn w:val="a"/>
    <w:uiPriority w:val="99"/>
    <w:unhideWhenUsed/>
    <w:rsid w:val="00A570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">
    <w:name w:val="Body Text"/>
    <w:basedOn w:val="a"/>
    <w:link w:val="af0"/>
    <w:uiPriority w:val="1"/>
    <w:qFormat/>
    <w:rsid w:val="0018359E"/>
    <w:pPr>
      <w:widowControl w:val="0"/>
      <w:spacing w:before="1" w:after="0" w:line="240" w:lineRule="auto"/>
      <w:ind w:left="119" w:firstLine="600"/>
    </w:pPr>
    <w:rPr>
      <w:rFonts w:ascii="Times New Roman" w:eastAsia="Times New Roman" w:hAnsi="Times New Roman"/>
      <w:sz w:val="28"/>
      <w:szCs w:val="28"/>
    </w:rPr>
  </w:style>
  <w:style w:type="character" w:customStyle="1" w:styleId="af0">
    <w:name w:val="Основной текст Знак"/>
    <w:basedOn w:val="a0"/>
    <w:link w:val="af"/>
    <w:uiPriority w:val="1"/>
    <w:rsid w:val="0018359E"/>
    <w:rPr>
      <w:rFonts w:ascii="Times New Roman" w:eastAsia="Times New Roman" w:hAnsi="Times New Roman"/>
      <w:sz w:val="28"/>
      <w:szCs w:val="28"/>
    </w:rPr>
  </w:style>
  <w:style w:type="paragraph" w:styleId="af1">
    <w:name w:val="Balloon Text"/>
    <w:basedOn w:val="a"/>
    <w:link w:val="af2"/>
    <w:uiPriority w:val="99"/>
    <w:semiHidden/>
    <w:unhideWhenUsed/>
    <w:rsid w:val="00197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1975C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ducont.ru" TargetMode="External"/><Relationship Id="rId13" Type="http://schemas.openxmlformats.org/officeDocument/2006/relationships/hyperlink" Target="https://educont.ru" TargetMode="External"/><Relationship Id="rId18" Type="http://schemas.openxmlformats.org/officeDocument/2006/relationships/hyperlink" Target="https://educont.ru" TargetMode="External"/><Relationship Id="rId26" Type="http://schemas.openxmlformats.org/officeDocument/2006/relationships/hyperlink" Target="https://educont.ru" TargetMode="External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educont.ru" TargetMode="External"/><Relationship Id="rId34" Type="http://schemas.openxmlformats.org/officeDocument/2006/relationships/hyperlink" Target="https://educont.ru" TargetMode="External"/><Relationship Id="rId7" Type="http://schemas.openxmlformats.org/officeDocument/2006/relationships/hyperlink" Target="https://educont.ru" TargetMode="External"/><Relationship Id="rId12" Type="http://schemas.openxmlformats.org/officeDocument/2006/relationships/hyperlink" Target="https://educont.ru" TargetMode="External"/><Relationship Id="rId17" Type="http://schemas.openxmlformats.org/officeDocument/2006/relationships/hyperlink" Target="https://educont.ru" TargetMode="External"/><Relationship Id="rId25" Type="http://schemas.openxmlformats.org/officeDocument/2006/relationships/hyperlink" Target="https://educont.ru" TargetMode="External"/><Relationship Id="rId33" Type="http://schemas.openxmlformats.org/officeDocument/2006/relationships/hyperlink" Target="https://educont.ru" TargetMode="External"/><Relationship Id="rId38" Type="http://schemas.openxmlformats.org/officeDocument/2006/relationships/hyperlink" Target="https://educont.ru" TargetMode="External"/><Relationship Id="rId2" Type="http://schemas.openxmlformats.org/officeDocument/2006/relationships/styles" Target="styles.xml"/><Relationship Id="rId16" Type="http://schemas.openxmlformats.org/officeDocument/2006/relationships/hyperlink" Target="https://educont.ru" TargetMode="External"/><Relationship Id="rId20" Type="http://schemas.openxmlformats.org/officeDocument/2006/relationships/hyperlink" Target="https://educont.ru" TargetMode="External"/><Relationship Id="rId29" Type="http://schemas.openxmlformats.org/officeDocument/2006/relationships/hyperlink" Target="https://educont.ru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educont.ru" TargetMode="External"/><Relationship Id="rId11" Type="http://schemas.openxmlformats.org/officeDocument/2006/relationships/hyperlink" Target="https://educont.ru" TargetMode="External"/><Relationship Id="rId24" Type="http://schemas.openxmlformats.org/officeDocument/2006/relationships/hyperlink" Target="https://educont.ru" TargetMode="External"/><Relationship Id="rId32" Type="http://schemas.openxmlformats.org/officeDocument/2006/relationships/hyperlink" Target="https://educont.ru" TargetMode="External"/><Relationship Id="rId37" Type="http://schemas.openxmlformats.org/officeDocument/2006/relationships/hyperlink" Target="https://educont.ru" TargetMode="External"/><Relationship Id="rId40" Type="http://schemas.openxmlformats.org/officeDocument/2006/relationships/theme" Target="theme/theme1.xml"/><Relationship Id="rId5" Type="http://schemas.openxmlformats.org/officeDocument/2006/relationships/image" Target="media/image1.emf"/><Relationship Id="rId15" Type="http://schemas.openxmlformats.org/officeDocument/2006/relationships/hyperlink" Target="https://educont.ru" TargetMode="External"/><Relationship Id="rId23" Type="http://schemas.openxmlformats.org/officeDocument/2006/relationships/hyperlink" Target="https://educont.ru" TargetMode="External"/><Relationship Id="rId28" Type="http://schemas.openxmlformats.org/officeDocument/2006/relationships/hyperlink" Target="https://educont.ru" TargetMode="External"/><Relationship Id="rId36" Type="http://schemas.openxmlformats.org/officeDocument/2006/relationships/hyperlink" Target="https://educont.ru" TargetMode="External"/><Relationship Id="rId10" Type="http://schemas.openxmlformats.org/officeDocument/2006/relationships/hyperlink" Target="https://educont.ru" TargetMode="External"/><Relationship Id="rId19" Type="http://schemas.openxmlformats.org/officeDocument/2006/relationships/hyperlink" Target="https://educont.ru" TargetMode="External"/><Relationship Id="rId31" Type="http://schemas.openxmlformats.org/officeDocument/2006/relationships/hyperlink" Target="https://educont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educont.ru" TargetMode="External"/><Relationship Id="rId14" Type="http://schemas.openxmlformats.org/officeDocument/2006/relationships/hyperlink" Target="https://educont.ru" TargetMode="External"/><Relationship Id="rId22" Type="http://schemas.openxmlformats.org/officeDocument/2006/relationships/hyperlink" Target="https://educont.ru" TargetMode="External"/><Relationship Id="rId27" Type="http://schemas.openxmlformats.org/officeDocument/2006/relationships/hyperlink" Target="https://educont.ru" TargetMode="External"/><Relationship Id="rId30" Type="http://schemas.openxmlformats.org/officeDocument/2006/relationships/hyperlink" Target="https://educont.ru" TargetMode="External"/><Relationship Id="rId35" Type="http://schemas.openxmlformats.org/officeDocument/2006/relationships/hyperlink" Target="https://educont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57</Pages>
  <Words>13632</Words>
  <Characters>77706</Characters>
  <Application>Microsoft Office Word</Application>
  <DocSecurity>0</DocSecurity>
  <Lines>647</Lines>
  <Paragraphs>182</Paragraphs>
  <ScaleCrop>false</ScaleCrop>
  <Company/>
  <LinksUpToDate>false</LinksUpToDate>
  <CharactersWithSpaces>91156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12</cp:revision>
  <dcterms:created xsi:type="dcterms:W3CDTF">2023-09-01T16:11:00Z</dcterms:created>
  <dcterms:modified xsi:type="dcterms:W3CDTF">2024-11-04T10:26:00Z</dcterms:modified>
</cp:coreProperties>
</file>