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6D6727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русскому языку </w:t>
      </w:r>
      <w:r w:rsidR="00FA1022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62E6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6D6727">
        <w:rPr>
          <w:sz w:val="24"/>
          <w:szCs w:val="24"/>
        </w:rPr>
        <w:t>«Русский язык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5B5E3B">
        <w:rPr>
          <w:sz w:val="24"/>
          <w:szCs w:val="24"/>
        </w:rPr>
        <w:t>4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69120A">
        <w:rPr>
          <w:sz w:val="24"/>
          <w:szCs w:val="24"/>
        </w:rPr>
        <w:t>1</w:t>
      </w:r>
      <w:r w:rsidR="006D6727">
        <w:rPr>
          <w:sz w:val="24"/>
          <w:szCs w:val="24"/>
        </w:rPr>
        <w:t>6</w:t>
      </w:r>
      <w:r w:rsidR="001E62E6">
        <w:rPr>
          <w:sz w:val="24"/>
          <w:szCs w:val="24"/>
        </w:rPr>
        <w:t>3</w:t>
      </w:r>
      <w:r w:rsidRPr="003323D3">
        <w:rPr>
          <w:spacing w:val="7"/>
          <w:sz w:val="24"/>
          <w:szCs w:val="24"/>
        </w:rPr>
        <w:t xml:space="preserve"> </w:t>
      </w:r>
      <w:r w:rsidR="001E62E6">
        <w:rPr>
          <w:sz w:val="24"/>
          <w:szCs w:val="24"/>
        </w:rPr>
        <w:t>часа</w:t>
      </w:r>
      <w:r w:rsidR="005B5E3B">
        <w:rPr>
          <w:sz w:val="24"/>
          <w:szCs w:val="24"/>
        </w:rPr>
        <w:t xml:space="preserve">. </w:t>
      </w:r>
    </w:p>
    <w:p w:rsidR="003323D3" w:rsidRPr="006D6727" w:rsidRDefault="009F38B1" w:rsidP="005B5E3B">
      <w:pPr>
        <w:pStyle w:val="a5"/>
        <w:ind w:right="393"/>
        <w:rPr>
          <w:sz w:val="24"/>
          <w:szCs w:val="24"/>
        </w:rPr>
      </w:pPr>
      <w:r w:rsidRPr="006D6727"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D6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spellStart"/>
      <w:r w:rsidR="006D6727" w:rsidRPr="006D6727">
        <w:rPr>
          <w:rFonts w:ascii="Times New Roman" w:hAnsi="Times New Roman"/>
          <w:color w:val="000000"/>
          <w:sz w:val="24"/>
          <w:szCs w:val="24"/>
        </w:rPr>
        <w:t>Т.Г.Рамзаева</w:t>
      </w:r>
      <w:proofErr w:type="spellEnd"/>
      <w:proofErr w:type="gramStart"/>
      <w:r w:rsidR="006D6727" w:rsidRPr="006D672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6D67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Учебник для </w:t>
      </w:r>
      <w:r w:rsidR="001E62E6">
        <w:rPr>
          <w:rFonts w:ascii="Times New Roman" w:eastAsia="Times New Roman" w:hAnsi="Times New Roman" w:cs="Times New Roman"/>
          <w:sz w:val="24"/>
          <w:szCs w:val="24"/>
        </w:rPr>
        <w:t>1 класса ОУ. «Просвещение», 2023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 xml:space="preserve">по  </w:t>
      </w:r>
      <w:r w:rsidR="006D6727">
        <w:rPr>
          <w:rFonts w:ascii="Times New Roman" w:eastAsia="Times New Roman" w:hAnsi="Times New Roman" w:cs="Times New Roman"/>
          <w:sz w:val="24"/>
          <w:szCs w:val="24"/>
        </w:rPr>
        <w:t xml:space="preserve">русскому языку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6727" w:rsidRDefault="006D672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6727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русскому языку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>пользование воспитательного потенциала уроков истории.  Эта работа осуществляется в сл</w:t>
      </w:r>
      <w:r w:rsidRPr="005B5E3B">
        <w:rPr>
          <w:sz w:val="24"/>
          <w:szCs w:val="24"/>
        </w:rPr>
        <w:t>е</w:t>
      </w:r>
      <w:r w:rsidRPr="005B5E3B">
        <w:rPr>
          <w:sz w:val="24"/>
          <w:szCs w:val="24"/>
        </w:rPr>
        <w:t xml:space="preserve">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FA1022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слово и предложение; вычленять слова из предлож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ний;</w:t>
            </w:r>
          </w:p>
        </w:tc>
        <w:tc>
          <w:tcPr>
            <w:tcW w:w="1858" w:type="dxa"/>
          </w:tcPr>
          <w:p w:rsidR="00A92E86" w:rsidRPr="003323D3" w:rsidRDefault="00C5338F" w:rsidP="00C5338F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вычленять звуки из слова;</w:t>
            </w:r>
          </w:p>
          <w:p w:rsidR="00A92E86" w:rsidRPr="006B6A86" w:rsidRDefault="00A92E86" w:rsidP="005B5E3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гласные и согласные звуки (в том числе различать в словах согласный звук [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’] и гласный звук [и]);</w:t>
            </w:r>
          </w:p>
          <w:p w:rsidR="00A92E86" w:rsidRPr="006B6A86" w:rsidRDefault="00A92E86" w:rsidP="0008032E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1E62E6">
        <w:trPr>
          <w:trHeight w:val="330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6B6A8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ударные и безударные гласные звуки;</w:t>
            </w: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согласные звуки: мягкие и твёрдые, звонкие и глухие (вне слова и в слове);</w:t>
            </w:r>
          </w:p>
          <w:p w:rsidR="00A92E86" w:rsidRPr="006B6A86" w:rsidRDefault="00A92E86" w:rsidP="00005F53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понятия «звук» и «буква»;</w:t>
            </w:r>
          </w:p>
          <w:p w:rsidR="005B2A8D" w:rsidRPr="001E62E6" w:rsidRDefault="005B2A8D" w:rsidP="001E62E6">
            <w:pPr>
              <w:spacing w:line="264" w:lineRule="auto"/>
              <w:ind w:left="-567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количество слогов в слове; делить слова на слоги (пр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стые случаи: слова без стечения согласных); определять в слове ударный слог;</w:t>
            </w:r>
          </w:p>
          <w:p w:rsidR="005B2A8D" w:rsidRPr="001E62E6" w:rsidRDefault="005B2A8D" w:rsidP="00C5338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обозначать на письме мягкость согласных звуков бу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вами е, ё,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 и буквой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конце слова;</w:t>
            </w:r>
          </w:p>
          <w:p w:rsidR="005B2A8D" w:rsidRPr="001E62E6" w:rsidRDefault="005B2A8D" w:rsidP="00C5338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1E62E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называть буквы русского алфавита; использовать знание п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следовательности букв русского алфавита для упорядочения небольш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го списка слов;</w:t>
            </w:r>
          </w:p>
          <w:p w:rsidR="005B5E3B" w:rsidRPr="001E62E6" w:rsidRDefault="005B5E3B" w:rsidP="00C5338F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1E62E6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писать аккуратным разборчивым почерком без искаж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ний прописные и строчные буквы, соединения букв, слова;</w:t>
            </w:r>
          </w:p>
          <w:p w:rsidR="005B5E3B" w:rsidRPr="001E62E6" w:rsidRDefault="005B5E3B" w:rsidP="001E62E6">
            <w:pPr>
              <w:spacing w:line="264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08032E">
        <w:trPr>
          <w:trHeight w:val="445"/>
        </w:trPr>
        <w:tc>
          <w:tcPr>
            <w:tcW w:w="567" w:type="dxa"/>
          </w:tcPr>
          <w:p w:rsidR="0008032E" w:rsidRPr="001E62E6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ind w:left="175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таниях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 положении под ударением),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щу</w:t>
            </w:r>
            <w:proofErr w:type="spellEnd"/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; непров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ряемые гласные и согласные (перечень слов в орфографическом сл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варе учебника)</w:t>
            </w:r>
          </w:p>
          <w:p w:rsidR="0008032E" w:rsidRPr="001E62E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списывать (без пропусков и искажений букв) слова и пре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ложения, тексты объёмом не более 25 слов;</w:t>
            </w:r>
          </w:p>
          <w:p w:rsidR="0008032E" w:rsidRPr="001E62E6" w:rsidRDefault="0008032E" w:rsidP="001E62E6">
            <w:pPr>
              <w:spacing w:line="264" w:lineRule="auto"/>
              <w:ind w:left="459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писать под диктовку (без пропусков и искажений букв) слова, предл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жения из 3-5 слов, тексты объёмом не более 20 слов, правописание к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торых не расходится с прои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ношением;</w:t>
            </w:r>
          </w:p>
          <w:p w:rsidR="0008032E" w:rsidRPr="001E62E6" w:rsidRDefault="0008032E" w:rsidP="0008032E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находить и исправлять ошибки на изученные правила, описки;</w:t>
            </w:r>
          </w:p>
          <w:p w:rsidR="0008032E" w:rsidRPr="001E62E6" w:rsidRDefault="0008032E" w:rsidP="001E62E6">
            <w:pPr>
              <w:spacing w:line="264" w:lineRule="auto"/>
              <w:ind w:left="459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sz w:val="24"/>
                <w:szCs w:val="24"/>
              </w:rPr>
            </w:pPr>
            <w:r w:rsidRPr="001E62E6">
              <w:rPr>
                <w:rFonts w:ascii="Times New Roman" w:hAnsi="Times New Roman"/>
                <w:color w:val="000000"/>
                <w:sz w:val="24"/>
                <w:szCs w:val="24"/>
              </w:rPr>
              <w:t>понимать прослушанный текст;</w:t>
            </w:r>
          </w:p>
          <w:p w:rsidR="0008032E" w:rsidRPr="001E62E6" w:rsidRDefault="0008032E" w:rsidP="001E62E6">
            <w:pPr>
              <w:spacing w:line="264" w:lineRule="auto"/>
              <w:ind w:left="459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1E62E6">
              <w:rPr>
                <w:rFonts w:ascii="Times New Roman" w:hAnsi="Times New Roman" w:cs="Times New Roman"/>
                <w:color w:val="000000"/>
              </w:rPr>
              <w:t>читать вслух и про себя (с пониманием) короткие тексты с соблюдением и</w:t>
            </w:r>
            <w:r w:rsidRPr="001E62E6">
              <w:rPr>
                <w:rFonts w:ascii="Times New Roman" w:hAnsi="Times New Roman" w:cs="Times New Roman"/>
                <w:color w:val="000000"/>
              </w:rPr>
              <w:t>н</w:t>
            </w:r>
            <w:r w:rsidRPr="001E62E6">
              <w:rPr>
                <w:rFonts w:ascii="Times New Roman" w:hAnsi="Times New Roman" w:cs="Times New Roman"/>
                <w:color w:val="000000"/>
              </w:rPr>
              <w:t>тонации и пауз в соответствии со знаками препинания в конце предложения;</w:t>
            </w:r>
          </w:p>
          <w:p w:rsidR="001E62E6" w:rsidRPr="001E62E6" w:rsidRDefault="001E62E6" w:rsidP="001E62E6">
            <w:pPr>
              <w:spacing w:line="264" w:lineRule="auto"/>
              <w:ind w:left="120"/>
              <w:jc w:val="both"/>
              <w:rPr>
                <w:rFonts w:ascii="Times New Roman" w:hAnsi="Times New Roman" w:cs="Times New Roman"/>
              </w:rPr>
            </w:pPr>
          </w:p>
          <w:p w:rsidR="0008032E" w:rsidRPr="001E62E6" w:rsidRDefault="0008032E" w:rsidP="001E62E6">
            <w:pPr>
              <w:spacing w:line="264" w:lineRule="auto"/>
              <w:ind w:left="45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менная </w:t>
            </w:r>
            <w:r>
              <w:rPr>
                <w:sz w:val="24"/>
                <w:szCs w:val="24"/>
              </w:rPr>
              <w:lastRenderedPageBreak/>
              <w:t>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1E62E6">
              <w:rPr>
                <w:rFonts w:ascii="Times New Roman" w:hAnsi="Times New Roman" w:cs="Times New Roman"/>
                <w:color w:val="000000"/>
              </w:rPr>
              <w:t>находить в тексте слова, значение которых требует уточнения;</w:t>
            </w:r>
          </w:p>
          <w:p w:rsidR="0008032E" w:rsidRPr="001E62E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1E62E6">
              <w:rPr>
                <w:rFonts w:ascii="Times New Roman" w:hAnsi="Times New Roman" w:cs="Times New Roman"/>
                <w:color w:val="000000"/>
              </w:rPr>
              <w:t>составлять предложение из набора форм слов;</w:t>
            </w:r>
          </w:p>
          <w:p w:rsidR="0008032E" w:rsidRPr="001E62E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1E62E6">
              <w:rPr>
                <w:rFonts w:ascii="Times New Roman" w:hAnsi="Times New Roman" w:cs="Times New Roman"/>
                <w:color w:val="000000"/>
              </w:rPr>
              <w:t>устно составлять текст из 3-5 предложений по сюжетным картинкам и на о</w:t>
            </w:r>
            <w:r w:rsidRPr="001E62E6">
              <w:rPr>
                <w:rFonts w:ascii="Times New Roman" w:hAnsi="Times New Roman" w:cs="Times New Roman"/>
                <w:color w:val="000000"/>
              </w:rPr>
              <w:t>с</w:t>
            </w:r>
            <w:r w:rsidRPr="001E62E6">
              <w:rPr>
                <w:rFonts w:ascii="Times New Roman" w:hAnsi="Times New Roman" w:cs="Times New Roman"/>
                <w:color w:val="000000"/>
              </w:rPr>
              <w:t>нове наблюдений;</w:t>
            </w:r>
          </w:p>
          <w:p w:rsidR="0008032E" w:rsidRPr="001E62E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08032E" w:rsidRPr="003323D3" w:rsidTr="00DA4F37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1E62E6" w:rsidRPr="001E62E6" w:rsidRDefault="001E62E6" w:rsidP="001E62E6">
            <w:pPr>
              <w:spacing w:line="264" w:lineRule="auto"/>
              <w:rPr>
                <w:rFonts w:ascii="Times New Roman" w:hAnsi="Times New Roman" w:cs="Times New Roman"/>
              </w:rPr>
            </w:pPr>
            <w:r w:rsidRPr="001E62E6">
              <w:rPr>
                <w:rFonts w:ascii="Times New Roman" w:hAnsi="Times New Roman" w:cs="Times New Roman"/>
                <w:color w:val="000000"/>
              </w:rPr>
              <w:t>использовать изученные понятия в процессе решения учебных задач.</w:t>
            </w:r>
          </w:p>
          <w:p w:rsidR="0008032E" w:rsidRPr="001E62E6" w:rsidRDefault="0008032E" w:rsidP="00005F53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08032E" w:rsidRPr="003323D3" w:rsidRDefault="00C5338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FA1022">
      <w:pPr>
        <w:pStyle w:val="a5"/>
        <w:ind w:left="0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1E62E6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6D6727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6D6727">
              <w:rPr>
                <w:sz w:val="24"/>
                <w:szCs w:val="24"/>
              </w:rPr>
              <w:t xml:space="preserve">Тема </w:t>
            </w:r>
            <w:r w:rsidR="00543D99" w:rsidRPr="006D6727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6D6727" w:rsidRDefault="001E62E6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FA0AB7">
              <w:rPr>
                <w:b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3260" w:type="dxa"/>
          </w:tcPr>
          <w:p w:rsidR="00081BB1" w:rsidRPr="003323D3" w:rsidRDefault="001E62E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</w:tr>
      <w:tr w:rsidR="0008032E" w:rsidRPr="003323D3" w:rsidTr="00543D99">
        <w:tc>
          <w:tcPr>
            <w:tcW w:w="1172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032E" w:rsidRPr="006D6727" w:rsidRDefault="001E62E6" w:rsidP="0008032E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 w:rsidRPr="003D555D">
              <w:rPr>
                <w:b/>
                <w:color w:val="000000"/>
                <w:sz w:val="24"/>
              </w:rPr>
              <w:t>Контрольный диктант</w:t>
            </w:r>
          </w:p>
        </w:tc>
        <w:tc>
          <w:tcPr>
            <w:tcW w:w="3260" w:type="dxa"/>
          </w:tcPr>
          <w:p w:rsidR="0008032E" w:rsidRDefault="001E62E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</w:tr>
      <w:tr w:rsidR="001E62E6" w:rsidRPr="003323D3" w:rsidTr="00543D99">
        <w:tc>
          <w:tcPr>
            <w:tcW w:w="1172" w:type="dxa"/>
          </w:tcPr>
          <w:p w:rsidR="001E62E6" w:rsidRPr="003323D3" w:rsidRDefault="001E62E6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1E62E6" w:rsidRPr="006D6727" w:rsidRDefault="001E62E6" w:rsidP="0008032E">
            <w:pPr>
              <w:pStyle w:val="a5"/>
              <w:ind w:left="0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3260" w:type="dxa"/>
          </w:tcPr>
          <w:p w:rsidR="001E62E6" w:rsidRDefault="001E62E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</w:tr>
      <w:tr w:rsidR="001E62E6" w:rsidRPr="003323D3" w:rsidTr="00543D99">
        <w:tc>
          <w:tcPr>
            <w:tcW w:w="1172" w:type="dxa"/>
          </w:tcPr>
          <w:p w:rsidR="001E62E6" w:rsidRPr="003323D3" w:rsidRDefault="001E62E6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1E62E6" w:rsidRDefault="001E62E6" w:rsidP="0008032E">
            <w:pPr>
              <w:pStyle w:val="a5"/>
              <w:ind w:left="0" w:right="400" w:firstLine="0"/>
              <w:jc w:val="left"/>
              <w:rPr>
                <w:b/>
                <w:color w:val="000000"/>
                <w:sz w:val="24"/>
              </w:rPr>
            </w:pPr>
            <w:r w:rsidRPr="00DF7200">
              <w:rPr>
                <w:b/>
                <w:color w:val="000000"/>
                <w:sz w:val="24"/>
              </w:rPr>
              <w:t>Промежуточная аттестация Диктант с грамматич</w:t>
            </w:r>
            <w:r w:rsidRPr="00DF7200">
              <w:rPr>
                <w:b/>
                <w:color w:val="000000"/>
                <w:sz w:val="24"/>
              </w:rPr>
              <w:t>е</w:t>
            </w:r>
            <w:r w:rsidRPr="00DF7200">
              <w:rPr>
                <w:b/>
                <w:color w:val="000000"/>
                <w:sz w:val="24"/>
              </w:rPr>
              <w:t>ским заданием</w:t>
            </w:r>
          </w:p>
        </w:tc>
        <w:tc>
          <w:tcPr>
            <w:tcW w:w="3260" w:type="dxa"/>
          </w:tcPr>
          <w:p w:rsidR="001E62E6" w:rsidRDefault="001E62E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C24CF1">
        <w:pPr>
          <w:pStyle w:val="aa"/>
          <w:jc w:val="right"/>
        </w:pPr>
        <w:fldSimple w:instr=" PAGE   \* MERGEFORMAT ">
          <w:r w:rsidR="001E62E6">
            <w:rPr>
              <w:noProof/>
            </w:rPr>
            <w:t>3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5443BE0"/>
    <w:multiLevelType w:val="multilevel"/>
    <w:tmpl w:val="75B29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6A7057"/>
    <w:multiLevelType w:val="multilevel"/>
    <w:tmpl w:val="35BE0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6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7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3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4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7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30"/>
  </w:num>
  <w:num w:numId="7">
    <w:abstractNumId w:val="8"/>
  </w:num>
  <w:num w:numId="8">
    <w:abstractNumId w:val="21"/>
  </w:num>
  <w:num w:numId="9">
    <w:abstractNumId w:val="6"/>
  </w:num>
  <w:num w:numId="10">
    <w:abstractNumId w:val="27"/>
  </w:num>
  <w:num w:numId="11">
    <w:abstractNumId w:val="2"/>
  </w:num>
  <w:num w:numId="12">
    <w:abstractNumId w:val="18"/>
  </w:num>
  <w:num w:numId="13">
    <w:abstractNumId w:val="26"/>
  </w:num>
  <w:num w:numId="14">
    <w:abstractNumId w:val="31"/>
  </w:num>
  <w:num w:numId="15">
    <w:abstractNumId w:val="19"/>
  </w:num>
  <w:num w:numId="16">
    <w:abstractNumId w:val="15"/>
  </w:num>
  <w:num w:numId="17">
    <w:abstractNumId w:val="22"/>
  </w:num>
  <w:num w:numId="18">
    <w:abstractNumId w:val="28"/>
  </w:num>
  <w:num w:numId="19">
    <w:abstractNumId w:val="5"/>
  </w:num>
  <w:num w:numId="20">
    <w:abstractNumId w:val="20"/>
  </w:num>
  <w:num w:numId="21">
    <w:abstractNumId w:val="29"/>
  </w:num>
  <w:num w:numId="22">
    <w:abstractNumId w:val="4"/>
  </w:num>
  <w:num w:numId="23">
    <w:abstractNumId w:val="0"/>
  </w:num>
  <w:num w:numId="24">
    <w:abstractNumId w:val="9"/>
  </w:num>
  <w:num w:numId="25">
    <w:abstractNumId w:val="23"/>
  </w:num>
  <w:num w:numId="26">
    <w:abstractNumId w:val="16"/>
  </w:num>
  <w:num w:numId="27">
    <w:abstractNumId w:val="7"/>
  </w:num>
  <w:num w:numId="28">
    <w:abstractNumId w:val="25"/>
  </w:num>
  <w:num w:numId="29">
    <w:abstractNumId w:val="24"/>
  </w:num>
  <w:num w:numId="30">
    <w:abstractNumId w:val="14"/>
  </w:num>
  <w:num w:numId="31">
    <w:abstractNumId w:val="12"/>
  </w:num>
  <w:num w:numId="3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05F53"/>
    <w:rsid w:val="0008032E"/>
    <w:rsid w:val="00081BB1"/>
    <w:rsid w:val="0013330F"/>
    <w:rsid w:val="001833FE"/>
    <w:rsid w:val="001E62E6"/>
    <w:rsid w:val="00213837"/>
    <w:rsid w:val="002A62D6"/>
    <w:rsid w:val="002B2B4C"/>
    <w:rsid w:val="00316BDD"/>
    <w:rsid w:val="003236BE"/>
    <w:rsid w:val="003323D3"/>
    <w:rsid w:val="003914AD"/>
    <w:rsid w:val="003B6056"/>
    <w:rsid w:val="00543D99"/>
    <w:rsid w:val="00545C45"/>
    <w:rsid w:val="005B2A8D"/>
    <w:rsid w:val="005B5E3B"/>
    <w:rsid w:val="00664009"/>
    <w:rsid w:val="0069120A"/>
    <w:rsid w:val="006B6A86"/>
    <w:rsid w:val="006D6727"/>
    <w:rsid w:val="00797AEA"/>
    <w:rsid w:val="007D2881"/>
    <w:rsid w:val="00815D09"/>
    <w:rsid w:val="0084751D"/>
    <w:rsid w:val="008E5537"/>
    <w:rsid w:val="009641B5"/>
    <w:rsid w:val="009F38B1"/>
    <w:rsid w:val="00A92E86"/>
    <w:rsid w:val="00B8486D"/>
    <w:rsid w:val="00C24CF1"/>
    <w:rsid w:val="00C5338F"/>
    <w:rsid w:val="00C71023"/>
    <w:rsid w:val="00C92710"/>
    <w:rsid w:val="00D658B2"/>
    <w:rsid w:val="00D66C0D"/>
    <w:rsid w:val="00DA4F37"/>
    <w:rsid w:val="00E656B5"/>
    <w:rsid w:val="00E730D4"/>
    <w:rsid w:val="00EC7EC3"/>
    <w:rsid w:val="00F91F82"/>
    <w:rsid w:val="00FA1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080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080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2023-09-13T06:25:00Z</cp:lastPrinted>
  <dcterms:created xsi:type="dcterms:W3CDTF">2023-09-11T14:30:00Z</dcterms:created>
  <dcterms:modified xsi:type="dcterms:W3CDTF">2024-10-02T13:49:00Z</dcterms:modified>
</cp:coreProperties>
</file>