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86774" w:rsidRDefault="004E2C77" w:rsidP="003867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4E2C77">
        <w:rPr>
          <w:rFonts w:ascii="Times New Roman" w:eastAsia="Calibri" w:hAnsi="Times New Roman" w:cs="Times New Roman"/>
          <w:b/>
          <w:sz w:val="24"/>
          <w:szCs w:val="24"/>
        </w:rPr>
        <w:drawing>
          <wp:inline distT="0" distB="0" distL="0" distR="0">
            <wp:extent cx="5940425" cy="2223198"/>
            <wp:effectExtent l="19050" t="0" r="3175" b="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lc="http://schemas.openxmlformats.org/drawingml/2006/lockedCanvas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223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6774" w:rsidRDefault="00386774" w:rsidP="003867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386774" w:rsidRDefault="00386774" w:rsidP="003867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386774" w:rsidRDefault="00386774" w:rsidP="00312495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386774" w:rsidRDefault="00386774" w:rsidP="003867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386774" w:rsidRDefault="00386774" w:rsidP="003867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386774" w:rsidRDefault="00386774" w:rsidP="003867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386774" w:rsidRDefault="00386774" w:rsidP="003867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386774" w:rsidRDefault="00386774" w:rsidP="003867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386774" w:rsidRDefault="00386774" w:rsidP="003867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386774" w:rsidRPr="00386774" w:rsidRDefault="00386774" w:rsidP="003867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386774">
        <w:rPr>
          <w:rFonts w:ascii="Times New Roman" w:eastAsia="Calibri" w:hAnsi="Times New Roman" w:cs="Times New Roman"/>
          <w:b/>
          <w:sz w:val="24"/>
          <w:szCs w:val="24"/>
        </w:rPr>
        <w:t>Адаптированная образовательная программа</w:t>
      </w:r>
    </w:p>
    <w:p w:rsidR="00386774" w:rsidRPr="00386774" w:rsidRDefault="00386774" w:rsidP="003867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386774">
        <w:rPr>
          <w:rFonts w:ascii="Times New Roman" w:eastAsia="Calibri" w:hAnsi="Times New Roman" w:cs="Times New Roman"/>
          <w:b/>
          <w:sz w:val="24"/>
          <w:szCs w:val="24"/>
        </w:rPr>
        <w:t>по предме</w:t>
      </w:r>
      <w:r w:rsidR="00B41D7D">
        <w:rPr>
          <w:rFonts w:ascii="Times New Roman" w:eastAsia="Calibri" w:hAnsi="Times New Roman" w:cs="Times New Roman"/>
          <w:b/>
          <w:sz w:val="24"/>
          <w:szCs w:val="24"/>
        </w:rPr>
        <w:t>ту: «Речь и альтернативная коммуникация</w:t>
      </w:r>
      <w:r w:rsidRPr="00386774">
        <w:rPr>
          <w:rFonts w:ascii="Times New Roman" w:eastAsia="Calibri" w:hAnsi="Times New Roman" w:cs="Times New Roman"/>
          <w:b/>
          <w:sz w:val="24"/>
          <w:szCs w:val="24"/>
        </w:rPr>
        <w:t>»</w:t>
      </w:r>
    </w:p>
    <w:p w:rsidR="00386774" w:rsidRPr="00386774" w:rsidRDefault="00386774" w:rsidP="003867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386774">
        <w:rPr>
          <w:rFonts w:ascii="Times New Roman" w:eastAsia="Calibri" w:hAnsi="Times New Roman" w:cs="Times New Roman"/>
          <w:b/>
          <w:sz w:val="24"/>
          <w:szCs w:val="24"/>
        </w:rPr>
        <w:t>1 подготовительный класс (надомное обучение)</w:t>
      </w:r>
    </w:p>
    <w:p w:rsidR="00386774" w:rsidRPr="00386774" w:rsidRDefault="00B41D7D" w:rsidP="003867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2024-2025</w:t>
      </w:r>
      <w:r w:rsidR="00386774" w:rsidRPr="00386774">
        <w:rPr>
          <w:rFonts w:ascii="Times New Roman" w:eastAsia="Calibri" w:hAnsi="Times New Roman" w:cs="Times New Roman"/>
          <w:b/>
          <w:sz w:val="24"/>
          <w:szCs w:val="24"/>
        </w:rPr>
        <w:t xml:space="preserve"> учебный год</w:t>
      </w:r>
    </w:p>
    <w:p w:rsidR="00386774" w:rsidRPr="00386774" w:rsidRDefault="00386774" w:rsidP="00386774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386774" w:rsidRPr="00386774" w:rsidRDefault="00386774" w:rsidP="003867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386774" w:rsidRPr="00386774" w:rsidRDefault="00386774" w:rsidP="003867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386774" w:rsidRPr="00386774" w:rsidRDefault="00386774" w:rsidP="003867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386774" w:rsidRPr="00386774" w:rsidRDefault="00386774" w:rsidP="00386774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386774" w:rsidRPr="00386774" w:rsidRDefault="00386774" w:rsidP="00386774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386774" w:rsidRPr="00386774" w:rsidRDefault="00386774" w:rsidP="00386774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386774" w:rsidRPr="00386774" w:rsidRDefault="00386774" w:rsidP="00386774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386774" w:rsidRPr="00386774" w:rsidRDefault="00386774" w:rsidP="00386774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386774" w:rsidRPr="00386774" w:rsidRDefault="00386774" w:rsidP="00386774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386774" w:rsidRPr="00386774" w:rsidRDefault="00386774" w:rsidP="00386774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386774" w:rsidRPr="00386774" w:rsidRDefault="00386774" w:rsidP="00386774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386774" w:rsidRPr="00386774" w:rsidRDefault="00386774" w:rsidP="00386774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386774" w:rsidRPr="00386774" w:rsidRDefault="00386774" w:rsidP="00386774">
      <w:pPr>
        <w:tabs>
          <w:tab w:val="left" w:pos="8820"/>
        </w:tabs>
        <w:suppressAutoHyphens/>
        <w:spacing w:after="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</w:p>
    <w:p w:rsidR="00386774" w:rsidRPr="00386774" w:rsidRDefault="00386774" w:rsidP="00386774">
      <w:pPr>
        <w:tabs>
          <w:tab w:val="left" w:pos="8820"/>
        </w:tabs>
        <w:suppressAutoHyphens/>
        <w:spacing w:after="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386774">
        <w:rPr>
          <w:rFonts w:ascii="Times New Roman" w:eastAsia="Calibri" w:hAnsi="Times New Roman" w:cs="Times New Roman"/>
          <w:sz w:val="24"/>
          <w:szCs w:val="24"/>
        </w:rPr>
        <w:t xml:space="preserve">Составил учитель </w:t>
      </w:r>
    </w:p>
    <w:p w:rsidR="00386774" w:rsidRPr="00386774" w:rsidRDefault="00B41D7D" w:rsidP="00386774">
      <w:pPr>
        <w:tabs>
          <w:tab w:val="left" w:pos="8820"/>
        </w:tabs>
        <w:suppressAutoHyphens/>
        <w:spacing w:after="0" w:line="24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Попова О.Л</w:t>
      </w:r>
    </w:p>
    <w:p w:rsidR="00386774" w:rsidRPr="00386774" w:rsidRDefault="00386774" w:rsidP="003867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386774" w:rsidRPr="00386774" w:rsidRDefault="00386774" w:rsidP="003867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386774" w:rsidRPr="00386774" w:rsidRDefault="00386774" w:rsidP="003867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386774" w:rsidRPr="00386774" w:rsidRDefault="00386774" w:rsidP="003867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386774" w:rsidRPr="00386774" w:rsidRDefault="00386774" w:rsidP="003867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386774" w:rsidRPr="00386774" w:rsidRDefault="00386774" w:rsidP="00386774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386774" w:rsidRPr="00386774" w:rsidRDefault="00386774" w:rsidP="00386774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386774" w:rsidRPr="00386774" w:rsidRDefault="00386774" w:rsidP="00386774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386774" w:rsidRPr="00386774" w:rsidRDefault="00386774" w:rsidP="00386774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386774" w:rsidRPr="00386774" w:rsidRDefault="00386774" w:rsidP="00386774">
      <w:pPr>
        <w:tabs>
          <w:tab w:val="left" w:pos="8820"/>
        </w:tabs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386774" w:rsidRPr="00386774" w:rsidRDefault="00386774" w:rsidP="003867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386774" w:rsidRPr="00386774" w:rsidRDefault="00386774" w:rsidP="003867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386774" w:rsidRDefault="00B41D7D" w:rsidP="003867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с. Заледеево, 2024</w:t>
      </w:r>
      <w:r w:rsidR="00386774" w:rsidRPr="00386774">
        <w:rPr>
          <w:rFonts w:ascii="Times New Roman" w:eastAsia="Calibri" w:hAnsi="Times New Roman" w:cs="Times New Roman"/>
          <w:sz w:val="24"/>
          <w:szCs w:val="24"/>
        </w:rPr>
        <w:t xml:space="preserve"> г.</w:t>
      </w:r>
    </w:p>
    <w:p w:rsidR="004E2C77" w:rsidRDefault="004E2C77" w:rsidP="003867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4E2C77" w:rsidRPr="00386774" w:rsidRDefault="004E2C77" w:rsidP="00386774">
      <w:pPr>
        <w:tabs>
          <w:tab w:val="left" w:pos="8820"/>
        </w:tabs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ar-SA"/>
        </w:rPr>
      </w:pPr>
    </w:p>
    <w:p w:rsidR="00386774" w:rsidRDefault="00386774" w:rsidP="001E7E61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</w:pPr>
    </w:p>
    <w:p w:rsidR="001E7E61" w:rsidRPr="001E7E61" w:rsidRDefault="001E7E61" w:rsidP="001E7E61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</w:pPr>
      <w:r w:rsidRPr="001E7E61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lastRenderedPageBreak/>
        <w:t>Пояснительная записка</w:t>
      </w:r>
    </w:p>
    <w:p w:rsidR="001D1E6A" w:rsidRPr="001E7E61" w:rsidRDefault="001E7E61">
      <w:pPr>
        <w:rPr>
          <w:rFonts w:ascii="Times New Roman" w:hAnsi="Times New Roman" w:cs="Times New Roman"/>
          <w:sz w:val="24"/>
          <w:szCs w:val="24"/>
        </w:rPr>
      </w:pPr>
      <w:r w:rsidRPr="001E7E61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Цель:</w:t>
      </w:r>
      <w:r w:rsidRPr="001E7E61">
        <w:rPr>
          <w:rFonts w:ascii="Times New Roman" w:hAnsi="Times New Roman" w:cs="Times New Roman"/>
          <w:sz w:val="24"/>
          <w:szCs w:val="24"/>
        </w:rPr>
        <w:t xml:space="preserve"> формирование опыта социального взаимодействия на основе разнообразных, доступных ребенку, средств коммуникации (вербальных и невербальных).</w:t>
      </w:r>
    </w:p>
    <w:p w:rsidR="001E7E61" w:rsidRPr="001E7E61" w:rsidRDefault="001E7E61">
      <w:pP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1E7E61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Задачи:</w:t>
      </w:r>
    </w:p>
    <w:p w:rsidR="001E7E61" w:rsidRPr="001E7E61" w:rsidRDefault="001E7E61" w:rsidP="001E7E61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1E7E61">
        <w:rPr>
          <w:rFonts w:ascii="Times New Roman" w:hAnsi="Times New Roman" w:cs="Times New Roman"/>
          <w:sz w:val="24"/>
          <w:szCs w:val="24"/>
        </w:rPr>
        <w:t xml:space="preserve">развитие речи как средства общения в контексте познания окружающего мира и личного опыта ребенка; </w:t>
      </w:r>
    </w:p>
    <w:p w:rsidR="001E7E61" w:rsidRPr="001E7E61" w:rsidRDefault="001E7E61" w:rsidP="001E7E61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1E7E61">
        <w:rPr>
          <w:rFonts w:ascii="Times New Roman" w:hAnsi="Times New Roman" w:cs="Times New Roman"/>
          <w:sz w:val="24"/>
          <w:szCs w:val="24"/>
        </w:rPr>
        <w:t xml:space="preserve">понимание обращенной речи и смысла доступных невербальных графических знаков (рисунков, фотографий, пиктограмм и других графических изображений), неспецифических жестов; </w:t>
      </w:r>
    </w:p>
    <w:p w:rsidR="001E7E61" w:rsidRPr="001E7E61" w:rsidRDefault="001E7E61" w:rsidP="001E7E61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1E7E61">
        <w:rPr>
          <w:rFonts w:ascii="Times New Roman" w:hAnsi="Times New Roman" w:cs="Times New Roman"/>
          <w:sz w:val="24"/>
          <w:szCs w:val="24"/>
        </w:rPr>
        <w:t xml:space="preserve">овладение вступать в контакт, поддерживать и завершать его, используя традиционные (вербальные) и альтернативные средства коммуникации, соблюдая общепринятые правила поведения; </w:t>
      </w:r>
    </w:p>
    <w:p w:rsidR="001E7E61" w:rsidRPr="001E7E61" w:rsidRDefault="001E7E61" w:rsidP="001E7E61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1E7E61">
        <w:rPr>
          <w:rFonts w:ascii="Times New Roman" w:hAnsi="Times New Roman" w:cs="Times New Roman"/>
          <w:sz w:val="24"/>
          <w:szCs w:val="24"/>
        </w:rPr>
        <w:t xml:space="preserve">умение пользоваться доступными средствами коммуникации в практике экспрессивной и импрессивной речи для решения соответствующих возрасту житейских задач; </w:t>
      </w:r>
    </w:p>
    <w:p w:rsidR="001E7E61" w:rsidRPr="001E7E61" w:rsidRDefault="001E7E61" w:rsidP="001E7E61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1E7E61">
        <w:rPr>
          <w:rFonts w:ascii="Times New Roman" w:hAnsi="Times New Roman" w:cs="Times New Roman"/>
          <w:sz w:val="24"/>
          <w:szCs w:val="24"/>
        </w:rPr>
        <w:t xml:space="preserve">умение использование предметов для выражения путем на них жестом, взглядом; </w:t>
      </w:r>
    </w:p>
    <w:p w:rsidR="001E7E61" w:rsidRPr="001E7E61" w:rsidRDefault="001E7E61" w:rsidP="001E7E61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1E7E61">
        <w:rPr>
          <w:rFonts w:ascii="Times New Roman" w:hAnsi="Times New Roman" w:cs="Times New Roman"/>
          <w:sz w:val="24"/>
          <w:szCs w:val="24"/>
        </w:rPr>
        <w:t xml:space="preserve">использование доступных жестов для передачи сообщения; </w:t>
      </w:r>
    </w:p>
    <w:p w:rsidR="001E7E61" w:rsidRPr="001E7E61" w:rsidRDefault="001E7E61" w:rsidP="001E7E61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1E7E61">
        <w:rPr>
          <w:rFonts w:ascii="Times New Roman" w:hAnsi="Times New Roman" w:cs="Times New Roman"/>
          <w:sz w:val="24"/>
          <w:szCs w:val="24"/>
        </w:rPr>
        <w:t>понимание слов, обозначающие объекты и явления природы, объекты рукотворног</w:t>
      </w:r>
      <w:r w:rsidR="0060363F">
        <w:rPr>
          <w:rFonts w:ascii="Times New Roman" w:hAnsi="Times New Roman" w:cs="Times New Roman"/>
          <w:sz w:val="24"/>
          <w:szCs w:val="24"/>
        </w:rPr>
        <w:t>о мира и деятельность человека.</w:t>
      </w:r>
    </w:p>
    <w:p w:rsidR="001E7E61" w:rsidRPr="001E7E61" w:rsidRDefault="001E7E61" w:rsidP="001E7E61">
      <w:pPr>
        <w:rPr>
          <w:rFonts w:ascii="Times New Roman" w:hAnsi="Times New Roman" w:cs="Times New Roman"/>
          <w:b/>
          <w:sz w:val="24"/>
          <w:szCs w:val="24"/>
        </w:rPr>
      </w:pPr>
      <w:r w:rsidRPr="001E7E61">
        <w:rPr>
          <w:rFonts w:ascii="Times New Roman" w:hAnsi="Times New Roman" w:cs="Times New Roman"/>
          <w:b/>
          <w:sz w:val="24"/>
          <w:szCs w:val="24"/>
        </w:rPr>
        <w:t>Коррекционная работа направлена на:</w:t>
      </w:r>
    </w:p>
    <w:p w:rsidR="001E7E61" w:rsidRPr="001E7E61" w:rsidRDefault="001E7E61" w:rsidP="001E7E61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E7E61">
        <w:rPr>
          <w:rFonts w:ascii="Times New Roman" w:hAnsi="Times New Roman" w:cs="Times New Roman"/>
          <w:sz w:val="24"/>
          <w:szCs w:val="24"/>
        </w:rPr>
        <w:t xml:space="preserve">развитие зрительного и слухового восприятия и узнавания; </w:t>
      </w:r>
    </w:p>
    <w:p w:rsidR="001E7E61" w:rsidRPr="001E7E61" w:rsidRDefault="001E7E61" w:rsidP="001E7E61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E7E61">
        <w:rPr>
          <w:rFonts w:ascii="Times New Roman" w:hAnsi="Times New Roman" w:cs="Times New Roman"/>
          <w:sz w:val="24"/>
          <w:szCs w:val="24"/>
        </w:rPr>
        <w:t xml:space="preserve">развитие основных мыслительных операций; </w:t>
      </w:r>
    </w:p>
    <w:p w:rsidR="001E7E61" w:rsidRPr="001E7E61" w:rsidRDefault="001E7E61" w:rsidP="001E7E61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E7E61">
        <w:rPr>
          <w:rFonts w:ascii="Times New Roman" w:hAnsi="Times New Roman" w:cs="Times New Roman"/>
          <w:sz w:val="24"/>
          <w:szCs w:val="24"/>
        </w:rPr>
        <w:t xml:space="preserve">коррекция речи, фонематического слуха; </w:t>
      </w:r>
    </w:p>
    <w:p w:rsidR="001E7E61" w:rsidRPr="001E7E61" w:rsidRDefault="001E7E61" w:rsidP="001E7E61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E7E61">
        <w:rPr>
          <w:rFonts w:ascii="Times New Roman" w:hAnsi="Times New Roman" w:cs="Times New Roman"/>
          <w:sz w:val="24"/>
          <w:szCs w:val="24"/>
        </w:rPr>
        <w:t xml:space="preserve">коррекция нарушений эмоционально - личностной сферы; </w:t>
      </w:r>
    </w:p>
    <w:p w:rsidR="00120E58" w:rsidRDefault="001E7E61" w:rsidP="001E7E61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E7E61">
        <w:rPr>
          <w:rFonts w:ascii="Times New Roman" w:hAnsi="Times New Roman" w:cs="Times New Roman"/>
          <w:sz w:val="24"/>
          <w:szCs w:val="24"/>
        </w:rPr>
        <w:t>коррекция индивидуальных пробелов в умениях, навыках.</w:t>
      </w:r>
    </w:p>
    <w:p w:rsidR="00B87CA0" w:rsidRDefault="00B87CA0" w:rsidP="00B87CA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Адаптированная рабочая программа составлена в соответствии с </w:t>
      </w:r>
      <w:r>
        <w:rPr>
          <w:rFonts w:ascii="Times New Roman" w:eastAsia="Calibri" w:hAnsi="Times New Roman" w:cs="Times New Roman"/>
          <w:sz w:val="24"/>
          <w:szCs w:val="24"/>
        </w:rPr>
        <w:t>адаптированной основной общеобразовательной программой начального общего образования обучающихся  с расстройствами аутистического спектра с умеренной, тяжелой, глубокой умственной отсталостью (интеллектуальными нарушениями),  тяжёлыми и множественными нарушениями развития (вариант  ФАОП НОО 8.4) муниципального казённого общеобразовательного учреждения «Заледеевской средней общеобразовательной школы».</w:t>
      </w:r>
    </w:p>
    <w:p w:rsidR="00921B25" w:rsidRDefault="00921B25" w:rsidP="00921B25">
      <w:pPr>
        <w:rPr>
          <w:rFonts w:ascii="Times New Roman" w:eastAsia="Calibri" w:hAnsi="Times New Roman" w:cs="Times New Roman"/>
          <w:sz w:val="24"/>
          <w:szCs w:val="24"/>
        </w:rPr>
      </w:pPr>
    </w:p>
    <w:p w:rsidR="001E7E61" w:rsidRPr="001E7E61" w:rsidRDefault="001E7E61" w:rsidP="00921B25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0" w:name="_GoBack"/>
      <w:bookmarkEnd w:id="0"/>
      <w:r w:rsidRPr="001E7E61">
        <w:rPr>
          <w:rFonts w:ascii="Times New Roman" w:eastAsia="Times New Roman" w:hAnsi="Times New Roman" w:cs="Times New Roman"/>
          <w:sz w:val="24"/>
          <w:szCs w:val="24"/>
          <w:lang w:eastAsia="ru-RU"/>
        </w:rPr>
        <w:t>Данная программа полностью соответствует авторской.</w:t>
      </w:r>
    </w:p>
    <w:p w:rsidR="001E7E61" w:rsidRPr="00120E58" w:rsidRDefault="00386774" w:rsidP="00120E58">
      <w:pPr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  <w:r w:rsidRPr="006B5275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Программа составлена в соответствии с учебным планом и </w:t>
      </w:r>
      <w:r w:rsidR="00AB7D2C">
        <w:rPr>
          <w:rFonts w:ascii="Times New Roman" w:eastAsia="Calibri" w:hAnsi="Times New Roman" w:cs="Times New Roman"/>
          <w:sz w:val="24"/>
          <w:szCs w:val="24"/>
          <w:lang w:eastAsia="ar-SA"/>
        </w:rPr>
        <w:t>рассчитана на 99</w:t>
      </w:r>
      <w:r w:rsidRPr="006B527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 </w:t>
      </w:r>
      <w:r w:rsidR="00AB7D2C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часов </w:t>
      </w:r>
      <w:r w:rsidR="00B16E30">
        <w:rPr>
          <w:rFonts w:ascii="Times New Roman" w:eastAsia="Calibri" w:hAnsi="Times New Roman" w:cs="Times New Roman"/>
          <w:sz w:val="24"/>
          <w:szCs w:val="24"/>
          <w:lang w:eastAsia="ar-SA"/>
        </w:rPr>
        <w:t>(33</w:t>
      </w:r>
      <w:r w:rsidRPr="006B5275">
        <w:rPr>
          <w:rFonts w:ascii="Times New Roman" w:eastAsia="Calibri" w:hAnsi="Times New Roman" w:cs="Times New Roman"/>
          <w:sz w:val="24"/>
          <w:szCs w:val="24"/>
          <w:lang w:eastAsia="ar-SA"/>
        </w:rPr>
        <w:t xml:space="preserve">учебных недель), </w:t>
      </w:r>
      <w:r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из расчета </w:t>
      </w:r>
      <w:r w:rsidR="00DC5E78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3</w:t>
      </w:r>
      <w:r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час</w:t>
      </w:r>
      <w:r w:rsidR="00AA47B5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а</w:t>
      </w:r>
      <w:r w:rsidR="00DC5E78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в</w:t>
      </w:r>
      <w:r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неделю проводится учителем – </w:t>
      </w:r>
      <w:r w:rsidR="00AB7D2C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99</w:t>
      </w:r>
      <w:r w:rsidRPr="006B5275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 xml:space="preserve"> ч, </w:t>
      </w:r>
      <w:r w:rsidR="00AA47B5">
        <w:rPr>
          <w:rFonts w:ascii="Times New Roman" w:eastAsia="Calibri" w:hAnsi="Times New Roman" w:cs="Times New Roman"/>
          <w:color w:val="000000"/>
          <w:sz w:val="24"/>
          <w:szCs w:val="24"/>
          <w:lang w:eastAsia="ar-SA"/>
        </w:rPr>
        <w:t>на самостоятельное обучение времени не отводится.</w:t>
      </w:r>
    </w:p>
    <w:p w:rsidR="00120E58" w:rsidRDefault="00120E58" w:rsidP="00120E5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120E58" w:rsidRPr="00120E58" w:rsidRDefault="00120E58" w:rsidP="00120E5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20E5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 целью достижения высоких результатов образования в процессе реализации программы целесообразно использовать:</w:t>
      </w:r>
    </w:p>
    <w:p w:rsidR="00120E58" w:rsidRPr="00120E58" w:rsidRDefault="00120E58" w:rsidP="00120E58">
      <w:pPr>
        <w:suppressAutoHyphens/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eastAsia="ar-SA"/>
        </w:rPr>
      </w:pPr>
      <w:r w:rsidRPr="00120E5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ar-SA"/>
        </w:rPr>
        <w:t>Формы обучения:</w:t>
      </w:r>
    </w:p>
    <w:p w:rsidR="00120E58" w:rsidRPr="00120E58" w:rsidRDefault="00120E58" w:rsidP="00120E58">
      <w:pPr>
        <w:numPr>
          <w:ilvl w:val="0"/>
          <w:numId w:val="3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20E58">
        <w:rPr>
          <w:rFonts w:ascii="Times New Roman" w:eastAsia="Times New Roman" w:hAnsi="Times New Roman" w:cs="Times New Roman"/>
          <w:sz w:val="24"/>
          <w:szCs w:val="24"/>
        </w:rPr>
        <w:t>урок с элементами игры;</w:t>
      </w:r>
    </w:p>
    <w:p w:rsidR="00120E58" w:rsidRPr="00120E58" w:rsidRDefault="00120E58" w:rsidP="00120E58">
      <w:pPr>
        <w:numPr>
          <w:ilvl w:val="0"/>
          <w:numId w:val="3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20E58">
        <w:rPr>
          <w:rFonts w:ascii="Times New Roman" w:eastAsia="Times New Roman" w:hAnsi="Times New Roman" w:cs="Times New Roman"/>
          <w:sz w:val="24"/>
          <w:szCs w:val="24"/>
        </w:rPr>
        <w:t>урок, с элементами практического занятия;</w:t>
      </w:r>
    </w:p>
    <w:p w:rsidR="00120E58" w:rsidRPr="00120E58" w:rsidRDefault="00120E58" w:rsidP="00120E58">
      <w:pPr>
        <w:numPr>
          <w:ilvl w:val="0"/>
          <w:numId w:val="3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20E58">
        <w:rPr>
          <w:rFonts w:ascii="Times New Roman" w:eastAsia="Times New Roman" w:hAnsi="Times New Roman" w:cs="Times New Roman"/>
          <w:sz w:val="24"/>
          <w:szCs w:val="24"/>
        </w:rPr>
        <w:t>экскурсия;</w:t>
      </w:r>
    </w:p>
    <w:p w:rsidR="00120E58" w:rsidRPr="00120E58" w:rsidRDefault="00120E58" w:rsidP="00120E58">
      <w:pPr>
        <w:numPr>
          <w:ilvl w:val="0"/>
          <w:numId w:val="3"/>
        </w:numPr>
        <w:shd w:val="clear" w:color="auto" w:fill="FFFFFF"/>
        <w:spacing w:after="0" w:line="240" w:lineRule="auto"/>
        <w:ind w:left="709" w:right="62" w:hanging="425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20E58">
        <w:rPr>
          <w:rFonts w:ascii="Times New Roman" w:eastAsia="Times New Roman" w:hAnsi="Times New Roman" w:cs="Times New Roman"/>
          <w:sz w:val="24"/>
          <w:szCs w:val="24"/>
        </w:rPr>
        <w:t>игра.</w:t>
      </w:r>
    </w:p>
    <w:p w:rsidR="00120E58" w:rsidRPr="00120E58" w:rsidRDefault="00120E58" w:rsidP="00120E58">
      <w:pPr>
        <w:shd w:val="clear" w:color="auto" w:fill="FFFFFF"/>
        <w:spacing w:after="0" w:line="240" w:lineRule="auto"/>
        <w:ind w:right="62"/>
        <w:jc w:val="both"/>
        <w:rPr>
          <w:rFonts w:ascii="Times New Roman" w:hAnsi="Times New Roman"/>
          <w:b/>
          <w:sz w:val="24"/>
          <w:szCs w:val="24"/>
        </w:rPr>
      </w:pPr>
      <w:r w:rsidRPr="00120E58">
        <w:rPr>
          <w:rFonts w:ascii="Times New Roman" w:hAnsi="Times New Roman"/>
          <w:b/>
          <w:sz w:val="24"/>
          <w:szCs w:val="24"/>
        </w:rPr>
        <w:t>Методы и приёмы обучения:</w:t>
      </w:r>
    </w:p>
    <w:p w:rsidR="00120E58" w:rsidRPr="00120E58" w:rsidRDefault="00120E58" w:rsidP="00120E58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/>
          <w:sz w:val="24"/>
          <w:szCs w:val="24"/>
        </w:rPr>
      </w:pPr>
      <w:r w:rsidRPr="00120E58">
        <w:rPr>
          <w:rFonts w:ascii="Times New Roman" w:hAnsi="Times New Roman"/>
          <w:sz w:val="24"/>
          <w:szCs w:val="24"/>
        </w:rPr>
        <w:t>•</w:t>
      </w:r>
      <w:r w:rsidRPr="00120E58">
        <w:rPr>
          <w:rFonts w:ascii="Times New Roman" w:hAnsi="Times New Roman"/>
          <w:sz w:val="24"/>
          <w:szCs w:val="24"/>
        </w:rPr>
        <w:tab/>
        <w:t>методы стимулирования мотивации учебно-познавательной деятельности;</w:t>
      </w:r>
    </w:p>
    <w:p w:rsidR="00120E58" w:rsidRPr="00120E58" w:rsidRDefault="00120E58" w:rsidP="00120E58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/>
          <w:sz w:val="24"/>
          <w:szCs w:val="24"/>
        </w:rPr>
      </w:pPr>
      <w:r w:rsidRPr="00120E58">
        <w:rPr>
          <w:rFonts w:ascii="Times New Roman" w:hAnsi="Times New Roman"/>
          <w:sz w:val="24"/>
          <w:szCs w:val="24"/>
        </w:rPr>
        <w:t>•</w:t>
      </w:r>
      <w:r w:rsidRPr="00120E58">
        <w:rPr>
          <w:rFonts w:ascii="Times New Roman" w:hAnsi="Times New Roman"/>
          <w:sz w:val="24"/>
          <w:szCs w:val="24"/>
        </w:rPr>
        <w:tab/>
        <w:t>методы формирования интереса к учению;</w:t>
      </w:r>
    </w:p>
    <w:p w:rsidR="00120E58" w:rsidRPr="00120E58" w:rsidRDefault="00120E58" w:rsidP="00120E58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/>
          <w:sz w:val="24"/>
          <w:szCs w:val="24"/>
        </w:rPr>
      </w:pPr>
      <w:r w:rsidRPr="00120E58">
        <w:rPr>
          <w:rFonts w:ascii="Times New Roman" w:hAnsi="Times New Roman"/>
          <w:sz w:val="24"/>
          <w:szCs w:val="24"/>
        </w:rPr>
        <w:t>•</w:t>
      </w:r>
      <w:r w:rsidRPr="00120E58">
        <w:rPr>
          <w:rFonts w:ascii="Times New Roman" w:hAnsi="Times New Roman"/>
          <w:sz w:val="24"/>
          <w:szCs w:val="24"/>
        </w:rPr>
        <w:tab/>
        <w:t>создание ситуации занимательности, ситуаций успеха;</w:t>
      </w:r>
    </w:p>
    <w:p w:rsidR="00120E58" w:rsidRPr="00120E58" w:rsidRDefault="00120E58" w:rsidP="00120E58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/>
          <w:sz w:val="24"/>
          <w:szCs w:val="24"/>
        </w:rPr>
      </w:pPr>
      <w:r w:rsidRPr="00120E58">
        <w:rPr>
          <w:rFonts w:ascii="Times New Roman" w:hAnsi="Times New Roman"/>
          <w:sz w:val="24"/>
          <w:szCs w:val="24"/>
        </w:rPr>
        <w:t>•</w:t>
      </w:r>
      <w:r w:rsidRPr="00120E58">
        <w:rPr>
          <w:rFonts w:ascii="Times New Roman" w:hAnsi="Times New Roman"/>
          <w:sz w:val="24"/>
          <w:szCs w:val="24"/>
        </w:rPr>
        <w:tab/>
        <w:t>использование познавательных игр;</w:t>
      </w:r>
    </w:p>
    <w:p w:rsidR="00120E58" w:rsidRPr="00120E58" w:rsidRDefault="00120E58" w:rsidP="00120E58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/>
          <w:sz w:val="24"/>
          <w:szCs w:val="24"/>
        </w:rPr>
      </w:pPr>
      <w:r w:rsidRPr="00120E58">
        <w:rPr>
          <w:rFonts w:ascii="Times New Roman" w:hAnsi="Times New Roman"/>
          <w:sz w:val="24"/>
          <w:szCs w:val="24"/>
        </w:rPr>
        <w:t>•</w:t>
      </w:r>
      <w:r w:rsidRPr="00120E58">
        <w:rPr>
          <w:rFonts w:ascii="Times New Roman" w:hAnsi="Times New Roman"/>
          <w:sz w:val="24"/>
          <w:szCs w:val="24"/>
        </w:rPr>
        <w:tab/>
        <w:t>словесные методы – рассказ, объяснение, беседа;</w:t>
      </w:r>
    </w:p>
    <w:p w:rsidR="00120E58" w:rsidRPr="00120E58" w:rsidRDefault="00120E58" w:rsidP="00120E58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/>
          <w:sz w:val="24"/>
          <w:szCs w:val="24"/>
        </w:rPr>
      </w:pPr>
      <w:r w:rsidRPr="00120E58">
        <w:rPr>
          <w:rFonts w:ascii="Times New Roman" w:hAnsi="Times New Roman"/>
          <w:sz w:val="24"/>
          <w:szCs w:val="24"/>
        </w:rPr>
        <w:t>•</w:t>
      </w:r>
      <w:r w:rsidRPr="00120E58">
        <w:rPr>
          <w:rFonts w:ascii="Times New Roman" w:hAnsi="Times New Roman"/>
          <w:sz w:val="24"/>
          <w:szCs w:val="24"/>
        </w:rPr>
        <w:tab/>
        <w:t>наглядные методы – показ, иллюстрация, демонстрация, использование ИКТ;</w:t>
      </w:r>
    </w:p>
    <w:p w:rsidR="00120E58" w:rsidRPr="00120E58" w:rsidRDefault="00120E58" w:rsidP="00120E58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/>
          <w:sz w:val="24"/>
          <w:szCs w:val="24"/>
        </w:rPr>
      </w:pPr>
      <w:r w:rsidRPr="00120E58">
        <w:rPr>
          <w:rFonts w:ascii="Times New Roman" w:hAnsi="Times New Roman"/>
          <w:sz w:val="24"/>
          <w:szCs w:val="24"/>
        </w:rPr>
        <w:lastRenderedPageBreak/>
        <w:t>•</w:t>
      </w:r>
      <w:r w:rsidRPr="00120E58">
        <w:rPr>
          <w:rFonts w:ascii="Times New Roman" w:hAnsi="Times New Roman"/>
          <w:sz w:val="24"/>
          <w:szCs w:val="24"/>
        </w:rPr>
        <w:tab/>
        <w:t>практические методы – упражнения, практические действия, опыты.</w:t>
      </w:r>
    </w:p>
    <w:p w:rsidR="00120E58" w:rsidRPr="00120E58" w:rsidRDefault="00120E58" w:rsidP="00120E58">
      <w:pPr>
        <w:shd w:val="clear" w:color="auto" w:fill="FFFFFF"/>
        <w:spacing w:after="0" w:line="240" w:lineRule="auto"/>
        <w:ind w:right="62"/>
        <w:rPr>
          <w:rFonts w:ascii="Times New Roman" w:hAnsi="Times New Roman"/>
          <w:b/>
          <w:sz w:val="24"/>
          <w:szCs w:val="24"/>
        </w:rPr>
      </w:pPr>
      <w:r w:rsidRPr="00120E58">
        <w:rPr>
          <w:rFonts w:ascii="Times New Roman" w:hAnsi="Times New Roman"/>
          <w:b/>
          <w:sz w:val="24"/>
          <w:szCs w:val="24"/>
        </w:rPr>
        <w:t>Виды деятельности учащихся на уроке:</w:t>
      </w:r>
    </w:p>
    <w:p w:rsidR="00120E58" w:rsidRPr="00120E58" w:rsidRDefault="00120E58" w:rsidP="00120E58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/>
          <w:sz w:val="24"/>
          <w:szCs w:val="24"/>
        </w:rPr>
      </w:pPr>
      <w:r w:rsidRPr="00120E58">
        <w:rPr>
          <w:rFonts w:ascii="Times New Roman" w:hAnsi="Times New Roman"/>
          <w:sz w:val="24"/>
          <w:szCs w:val="24"/>
        </w:rPr>
        <w:t>•</w:t>
      </w:r>
      <w:r w:rsidRPr="00120E58">
        <w:rPr>
          <w:rFonts w:ascii="Times New Roman" w:hAnsi="Times New Roman"/>
          <w:sz w:val="24"/>
          <w:szCs w:val="24"/>
        </w:rPr>
        <w:tab/>
        <w:t>наблюдение;</w:t>
      </w:r>
    </w:p>
    <w:p w:rsidR="00120E58" w:rsidRPr="00120E58" w:rsidRDefault="00120E58" w:rsidP="00120E58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/>
          <w:sz w:val="24"/>
          <w:szCs w:val="24"/>
        </w:rPr>
      </w:pPr>
      <w:r w:rsidRPr="00120E58">
        <w:rPr>
          <w:rFonts w:ascii="Times New Roman" w:hAnsi="Times New Roman"/>
          <w:sz w:val="24"/>
          <w:szCs w:val="24"/>
        </w:rPr>
        <w:t>•</w:t>
      </w:r>
      <w:r w:rsidRPr="00120E58">
        <w:rPr>
          <w:rFonts w:ascii="Times New Roman" w:hAnsi="Times New Roman"/>
          <w:sz w:val="24"/>
          <w:szCs w:val="24"/>
        </w:rPr>
        <w:tab/>
        <w:t>упражнения – по подражанию, по инструкции: двигательные, аудиально-   визуальные (слушание, показ), ритмические;</w:t>
      </w:r>
    </w:p>
    <w:p w:rsidR="00120E58" w:rsidRPr="00120E58" w:rsidRDefault="00120E58" w:rsidP="00120E58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/>
          <w:sz w:val="24"/>
          <w:szCs w:val="24"/>
        </w:rPr>
      </w:pPr>
      <w:r w:rsidRPr="00120E58">
        <w:rPr>
          <w:rFonts w:ascii="Times New Roman" w:hAnsi="Times New Roman"/>
          <w:sz w:val="24"/>
          <w:szCs w:val="24"/>
        </w:rPr>
        <w:t>•</w:t>
      </w:r>
      <w:r w:rsidRPr="00120E58">
        <w:rPr>
          <w:rFonts w:ascii="Times New Roman" w:hAnsi="Times New Roman"/>
          <w:sz w:val="24"/>
          <w:szCs w:val="24"/>
        </w:rPr>
        <w:tab/>
        <w:t>игры-имитации, жестово-образные игры;</w:t>
      </w:r>
    </w:p>
    <w:p w:rsidR="00120E58" w:rsidRPr="00120E58" w:rsidRDefault="00120E58" w:rsidP="00120E58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/>
          <w:sz w:val="24"/>
          <w:szCs w:val="24"/>
        </w:rPr>
      </w:pPr>
      <w:r w:rsidRPr="00120E58">
        <w:rPr>
          <w:rFonts w:ascii="Times New Roman" w:hAnsi="Times New Roman"/>
          <w:sz w:val="24"/>
          <w:szCs w:val="24"/>
        </w:rPr>
        <w:t>•</w:t>
      </w:r>
      <w:r w:rsidRPr="00120E58">
        <w:rPr>
          <w:rFonts w:ascii="Times New Roman" w:hAnsi="Times New Roman"/>
          <w:sz w:val="24"/>
          <w:szCs w:val="24"/>
        </w:rPr>
        <w:tab/>
        <w:t>рисование и дорисовывание, раскрашивание, штриховка;</w:t>
      </w:r>
    </w:p>
    <w:p w:rsidR="00120E58" w:rsidRPr="00120E58" w:rsidRDefault="00120E58" w:rsidP="00120E58">
      <w:pPr>
        <w:shd w:val="clear" w:color="auto" w:fill="FFFFFF"/>
        <w:spacing w:after="0" w:line="240" w:lineRule="auto"/>
        <w:ind w:left="14" w:right="62" w:firstLine="302"/>
        <w:rPr>
          <w:rFonts w:ascii="Times New Roman" w:hAnsi="Times New Roman"/>
          <w:sz w:val="24"/>
          <w:szCs w:val="24"/>
        </w:rPr>
      </w:pPr>
      <w:r w:rsidRPr="00120E58">
        <w:rPr>
          <w:rFonts w:ascii="Times New Roman" w:hAnsi="Times New Roman"/>
          <w:sz w:val="24"/>
          <w:szCs w:val="24"/>
        </w:rPr>
        <w:t>•</w:t>
      </w:r>
      <w:r w:rsidRPr="00120E58">
        <w:rPr>
          <w:rFonts w:ascii="Times New Roman" w:hAnsi="Times New Roman"/>
          <w:sz w:val="24"/>
          <w:szCs w:val="24"/>
        </w:rPr>
        <w:tab/>
        <w:t>предметно-практическая деятельность: конструирование, лепка, аппликация, резание.</w:t>
      </w:r>
    </w:p>
    <w:p w:rsidR="00386774" w:rsidRPr="00386774" w:rsidRDefault="00386774" w:rsidP="00386774">
      <w:pPr>
        <w:suppressAutoHyphens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8677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Рабочая программа воспитания МКОУ Заледеевская СОШ реализуется в том числе и через использование воспитательного потенциала на уроках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общение (общение и чтение)</w:t>
      </w:r>
      <w:r w:rsidRPr="0038677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 Эта работа осуществляется в следующих формах:</w:t>
      </w:r>
    </w:p>
    <w:p w:rsidR="00386774" w:rsidRPr="00386774" w:rsidRDefault="00386774" w:rsidP="00386774">
      <w:pPr>
        <w:numPr>
          <w:ilvl w:val="0"/>
          <w:numId w:val="10"/>
        </w:numPr>
        <w:spacing w:after="102" w:line="242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8677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Побуждение обучающуюся соблюдать на уроке общепринятые нормы поведения, правила общения со старшими (педагогическими работниками) и сверстниками (обучающимися), принципы учебной дисциплины и самоорганизации. </w:t>
      </w:r>
    </w:p>
    <w:p w:rsidR="00386774" w:rsidRPr="00386774" w:rsidRDefault="00386774" w:rsidP="00386774">
      <w:pPr>
        <w:numPr>
          <w:ilvl w:val="0"/>
          <w:numId w:val="11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8677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Привлечение внимания, обучающуюся к ценностному аспекту изучаемых на уроках предметов, явлений, событий через: </w:t>
      </w:r>
    </w:p>
    <w:p w:rsidR="00386774" w:rsidRPr="00386774" w:rsidRDefault="00386774" w:rsidP="00386774">
      <w:pPr>
        <w:numPr>
          <w:ilvl w:val="0"/>
          <w:numId w:val="12"/>
        </w:numPr>
        <w:spacing w:after="102" w:line="242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8677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демонстрацию обучающейся примеров ответственного, гражданского поведения, проявления человеколюбия и добросердечности; </w:t>
      </w:r>
    </w:p>
    <w:p w:rsidR="00386774" w:rsidRPr="00386774" w:rsidRDefault="00386774" w:rsidP="00386774">
      <w:pPr>
        <w:numPr>
          <w:ilvl w:val="0"/>
          <w:numId w:val="12"/>
        </w:numPr>
        <w:spacing w:after="102" w:line="242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8677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обращение внимания на ярких деятелей культуры, связанных с изучаемыми в данный момент темами, на тот вклад, который они внесли в развитие нашей страны и мира, на достойные подражания примеры их жизни, на мотивы их поступков; </w:t>
      </w:r>
    </w:p>
    <w:p w:rsidR="00386774" w:rsidRPr="00386774" w:rsidRDefault="00386774" w:rsidP="00386774">
      <w:pPr>
        <w:numPr>
          <w:ilvl w:val="0"/>
          <w:numId w:val="12"/>
        </w:numPr>
        <w:spacing w:after="102" w:line="242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8677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использование на уроках информации, затрагивающей важные социальные, нравственные, этические вопросы. </w:t>
      </w:r>
    </w:p>
    <w:p w:rsidR="00386774" w:rsidRPr="00386774" w:rsidRDefault="00386774" w:rsidP="00386774">
      <w:pPr>
        <w:numPr>
          <w:ilvl w:val="0"/>
          <w:numId w:val="11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8677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Использование воспитательных возможностей содержания учебного предмета для формирования у обучающегося российских традиционных духовно-нравственных и социокультурных ценностей через подбор соответствующих текстов для чтения, проблемных ситуаций для обсуждения.</w:t>
      </w:r>
    </w:p>
    <w:p w:rsidR="00386774" w:rsidRPr="00386774" w:rsidRDefault="00386774" w:rsidP="00386774">
      <w:pPr>
        <w:numPr>
          <w:ilvl w:val="0"/>
          <w:numId w:val="11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8677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Инициирование обсуждений, высказываний своего мнения, выработки своего личностного отношения к изучаемым событиям, явлениям, лицам, произведениям художественной литературы и искусства.  </w:t>
      </w:r>
    </w:p>
    <w:p w:rsidR="00386774" w:rsidRPr="00386774" w:rsidRDefault="00386774" w:rsidP="00386774">
      <w:pPr>
        <w:numPr>
          <w:ilvl w:val="0"/>
          <w:numId w:val="11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8677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Включение в урок игровых процедур, которые помогают поддержать мотивацию обучающегося к получению знаний, налаживанию позитивных межличностных отношений в классе, помогают установлению доброжелательной атмосферы во время урока. </w:t>
      </w:r>
    </w:p>
    <w:p w:rsidR="00386774" w:rsidRPr="00386774" w:rsidRDefault="00386774" w:rsidP="00386774">
      <w:pPr>
        <w:numPr>
          <w:ilvl w:val="0"/>
          <w:numId w:val="11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8677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Применение на уроке интерактивных форм работы, стимулирующих познавательную мотивацию обучающегося. </w:t>
      </w:r>
    </w:p>
    <w:p w:rsidR="00120E58" w:rsidRPr="00386774" w:rsidRDefault="00386774" w:rsidP="00386774">
      <w:pPr>
        <w:numPr>
          <w:ilvl w:val="0"/>
          <w:numId w:val="11"/>
        </w:numPr>
        <w:spacing w:after="102" w:line="242" w:lineRule="auto"/>
        <w:ind w:firstLine="3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8677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Выбор и использование на уроках методов, методик, технологий, оказывающих воспитательное воздействие на личность в соответствии с воспитательным идеалом, целью и задачами воспитания.</w:t>
      </w:r>
    </w:p>
    <w:p w:rsidR="00120E58" w:rsidRDefault="00120E58" w:rsidP="00120E58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20E5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реализации программного содержания используется следующие </w:t>
      </w:r>
      <w:r w:rsidRPr="00120E5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УМК</w:t>
      </w:r>
      <w:bookmarkStart w:id="1" w:name="OLE_LINK52"/>
      <w:bookmarkStart w:id="2" w:name="OLE_LINK51"/>
      <w:r w:rsidRPr="00120E58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  <w:bookmarkEnd w:id="1"/>
      <w:bookmarkEnd w:id="2"/>
    </w:p>
    <w:p w:rsidR="00120E58" w:rsidRPr="00B41D7D" w:rsidRDefault="00386774" w:rsidP="00B41D7D">
      <w:pPr>
        <w:pStyle w:val="a3"/>
        <w:numPr>
          <w:ilvl w:val="0"/>
          <w:numId w:val="13"/>
        </w:numPr>
        <w:shd w:val="clear" w:color="auto" w:fill="FFFFFF"/>
        <w:suppressAutoHyphens/>
        <w:spacing w:before="30" w:after="30" w:line="240" w:lineRule="auto"/>
        <w:ind w:left="709" w:hanging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917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Аксенова А.К., Комарова С.В., Шишкова М.И. Букварь. Учебник для общеобразовательных организаций, реализующих адаптированную основную общеобразовательную программу образования обучающихся с умственной отсталостью (интеллектуальными нарушениями). – В 2-х ч. 2020г.</w:t>
      </w:r>
    </w:p>
    <w:p w:rsidR="00120E58" w:rsidRDefault="00120E58" w:rsidP="001E7E61">
      <w:pPr>
        <w:rPr>
          <w:rFonts w:ascii="Times New Roman" w:hAnsi="Times New Roman" w:cs="Times New Roman"/>
          <w:sz w:val="24"/>
          <w:szCs w:val="24"/>
        </w:rPr>
      </w:pPr>
    </w:p>
    <w:p w:rsidR="00120E58" w:rsidRPr="00120E58" w:rsidRDefault="00120E58" w:rsidP="00120E58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120E58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Содержание программы </w:t>
      </w:r>
    </w:p>
    <w:p w:rsidR="00094E85" w:rsidRPr="00094E85" w:rsidRDefault="00094E85" w:rsidP="001E7E61">
      <w:pPr>
        <w:rPr>
          <w:rFonts w:ascii="Times New Roman" w:hAnsi="Times New Roman" w:cs="Times New Roman"/>
          <w:b/>
          <w:sz w:val="24"/>
          <w:szCs w:val="24"/>
        </w:rPr>
      </w:pPr>
      <w:r w:rsidRPr="00094E85">
        <w:rPr>
          <w:rFonts w:ascii="Times New Roman" w:hAnsi="Times New Roman" w:cs="Times New Roman"/>
          <w:b/>
          <w:sz w:val="24"/>
          <w:szCs w:val="24"/>
        </w:rPr>
        <w:t>Коммуникация</w:t>
      </w:r>
    </w:p>
    <w:p w:rsidR="00094E85" w:rsidRPr="00094E85" w:rsidRDefault="00094E85" w:rsidP="001E7E61">
      <w:pPr>
        <w:rPr>
          <w:rFonts w:ascii="Times New Roman" w:hAnsi="Times New Roman" w:cs="Times New Roman"/>
          <w:sz w:val="24"/>
          <w:szCs w:val="24"/>
        </w:rPr>
      </w:pPr>
      <w:r w:rsidRPr="00094E85">
        <w:rPr>
          <w:rFonts w:ascii="Times New Roman" w:hAnsi="Times New Roman" w:cs="Times New Roman"/>
          <w:sz w:val="24"/>
          <w:szCs w:val="24"/>
        </w:rPr>
        <w:t xml:space="preserve">Установление зрительного контакта с взрослым. Реагирование на собственное имя. Приветствие собеседника. Привлечение внимания ребенка звучащими предметами, жестами, изображениями, речью. Выражение своих желаний с использованием взгляда, указательного жеста, изображения. Обращение с просьбой о помощи. Выражение согласия и несогласия. Выражение благодарности. </w:t>
      </w:r>
    </w:p>
    <w:p w:rsidR="00094E85" w:rsidRPr="00094E85" w:rsidRDefault="00094E85" w:rsidP="001E7E61">
      <w:pPr>
        <w:rPr>
          <w:rFonts w:ascii="Times New Roman" w:hAnsi="Times New Roman" w:cs="Times New Roman"/>
          <w:b/>
          <w:sz w:val="24"/>
          <w:szCs w:val="24"/>
        </w:rPr>
      </w:pPr>
      <w:r w:rsidRPr="00094E85">
        <w:rPr>
          <w:rFonts w:ascii="Times New Roman" w:hAnsi="Times New Roman" w:cs="Times New Roman"/>
          <w:b/>
          <w:sz w:val="24"/>
          <w:szCs w:val="24"/>
        </w:rPr>
        <w:t>Импрессивная речь</w:t>
      </w:r>
    </w:p>
    <w:p w:rsidR="00094E85" w:rsidRPr="00094E85" w:rsidRDefault="00094E85" w:rsidP="001E7E61">
      <w:pPr>
        <w:rPr>
          <w:rFonts w:ascii="Times New Roman" w:hAnsi="Times New Roman" w:cs="Times New Roman"/>
          <w:sz w:val="24"/>
          <w:szCs w:val="24"/>
        </w:rPr>
      </w:pPr>
      <w:r w:rsidRPr="00094E85">
        <w:rPr>
          <w:rFonts w:ascii="Times New Roman" w:hAnsi="Times New Roman" w:cs="Times New Roman"/>
          <w:sz w:val="24"/>
          <w:szCs w:val="24"/>
        </w:rPr>
        <w:lastRenderedPageBreak/>
        <w:t xml:space="preserve">Развитие речи средствами вербальной и невербальной коммуникации. Понимание слов, обозначающих объекты, субъекты (предметы, материалы, люди, животные и т.д.). Понимание слов, обозначающих функциональное назначение объектов и субъектов, действия. Понимание слов, обозначающих свойства (признаки) объектов и субъектов. Понимание слов, обозначающих состояния, свойства (признаки) действий. </w:t>
      </w:r>
    </w:p>
    <w:p w:rsidR="00094E85" w:rsidRPr="00094E85" w:rsidRDefault="00094E85" w:rsidP="001E7E61">
      <w:pPr>
        <w:rPr>
          <w:rFonts w:ascii="Times New Roman" w:hAnsi="Times New Roman" w:cs="Times New Roman"/>
          <w:b/>
          <w:sz w:val="24"/>
          <w:szCs w:val="24"/>
        </w:rPr>
      </w:pPr>
      <w:r w:rsidRPr="00094E85">
        <w:rPr>
          <w:rFonts w:ascii="Times New Roman" w:hAnsi="Times New Roman" w:cs="Times New Roman"/>
          <w:b/>
          <w:sz w:val="24"/>
          <w:szCs w:val="24"/>
        </w:rPr>
        <w:t>Экспрессивная речь</w:t>
      </w:r>
    </w:p>
    <w:p w:rsidR="00094E85" w:rsidRDefault="00094E85" w:rsidP="001E7E61">
      <w:pPr>
        <w:rPr>
          <w:rFonts w:ascii="Times New Roman" w:hAnsi="Times New Roman" w:cs="Times New Roman"/>
          <w:sz w:val="24"/>
          <w:szCs w:val="24"/>
        </w:rPr>
      </w:pPr>
      <w:r w:rsidRPr="00094E85">
        <w:rPr>
          <w:rFonts w:ascii="Times New Roman" w:hAnsi="Times New Roman" w:cs="Times New Roman"/>
          <w:sz w:val="24"/>
          <w:szCs w:val="24"/>
        </w:rPr>
        <w:t>Ознакомление со словом «хорошо», «плохо», жестом и символом. «Называние» слов категории «Семья». Узнавание (различение) имён членов семьи. Выражение благодарности с помощью жестов и мимики.</w:t>
      </w:r>
    </w:p>
    <w:p w:rsidR="00AA47B5" w:rsidRPr="00AA47B5" w:rsidRDefault="00AA47B5" w:rsidP="001E7E61">
      <w:pPr>
        <w:rPr>
          <w:rFonts w:ascii="Times New Roman" w:hAnsi="Times New Roman" w:cs="Times New Roman"/>
          <w:b/>
          <w:sz w:val="24"/>
          <w:szCs w:val="24"/>
        </w:rPr>
      </w:pPr>
      <w:r w:rsidRPr="00AA47B5">
        <w:rPr>
          <w:rFonts w:ascii="Times New Roman" w:hAnsi="Times New Roman" w:cs="Times New Roman"/>
          <w:b/>
          <w:sz w:val="24"/>
          <w:szCs w:val="24"/>
        </w:rPr>
        <w:t>Добукварный период.</w:t>
      </w:r>
    </w:p>
    <w:p w:rsidR="00AA47B5" w:rsidRPr="00AA47B5" w:rsidRDefault="00AA47B5" w:rsidP="00AA47B5">
      <w:pPr>
        <w:shd w:val="clear" w:color="auto" w:fill="FFFFFF"/>
        <w:spacing w:before="240" w:after="100" w:afterAutospacing="1" w:line="360" w:lineRule="atLeast"/>
        <w:rPr>
          <w:rFonts w:ascii="Times New Roman" w:eastAsia="Times New Roman" w:hAnsi="Times New Roman" w:cs="Times New Roman"/>
          <w:color w:val="111115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111115"/>
          <w:sz w:val="24"/>
          <w:szCs w:val="24"/>
          <w:lang w:eastAsia="ru-RU"/>
        </w:rPr>
        <w:t>1. Знакомство</w:t>
      </w:r>
      <w:r w:rsidRPr="00AA47B5">
        <w:rPr>
          <w:rFonts w:ascii="Times New Roman" w:eastAsia="Times New Roman" w:hAnsi="Times New Roman" w:cs="Times New Roman"/>
          <w:color w:val="111115"/>
          <w:sz w:val="24"/>
          <w:szCs w:val="24"/>
          <w:lang w:eastAsia="ru-RU"/>
        </w:rPr>
        <w:t xml:space="preserve"> с режимом дня. Беседы на темы: «Порядок на парте», «Учитель и ученик», «Имя и отчество учителя», «Имя и фамилия ученика» Я и моя семья», «Окружающий меня мир».                                                                                          2. Привитие учащемуся навыков учебной деятельности: умения правильно сидеть за партой, слушать объяснения и указания учителя, поднимать руку при желании что-то сказать.                                                                                                              3. Развитие устной речи учащихся.                                                                                                                                                     4. Уточнение и развитие слухового восприятия учащихся. Развитие речевого слуха, формирование фонематического восприятия. Различение звуков и простых звукосочетаний в речи.                                                                              Выработка умения отчетливо повторять произносимые учителем слова и фразы, практически различать слова, сходные по звуковому составу (жук-лук, стол-стул, палка-лапка).                                                                                                                            Деление простого предложения (из двух-трех слов) на слова. Деление простых по структуре слов на слоги (у-хо, го-ло-ва).                                                                                                                                                                                                              5. Уточнение и развитие зрительного восприятия учащихся. Выработка у учащихся умения показывать и называть изображения предметов в последовательном порядке (слева направо, в горизонтальном положении).</w:t>
      </w:r>
    </w:p>
    <w:p w:rsidR="00120E58" w:rsidRDefault="00120E58" w:rsidP="00120E58">
      <w:pPr>
        <w:suppressAutoHyphens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120E58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Учебно-тематический план </w:t>
      </w:r>
    </w:p>
    <w:p w:rsidR="00386774" w:rsidRDefault="00386774" w:rsidP="00386774">
      <w:pPr>
        <w:suppressAutoHyphens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tbl>
      <w:tblPr>
        <w:tblpPr w:leftFromText="180" w:rightFromText="180" w:vertAnchor="text" w:horzAnchor="margin" w:tblpY="41"/>
        <w:tblW w:w="8809" w:type="dxa"/>
        <w:shd w:val="clear" w:color="auto" w:fill="FFFFFF"/>
        <w:tblLayout w:type="fixed"/>
        <w:tblCellMar>
          <w:left w:w="0" w:type="dxa"/>
          <w:right w:w="0" w:type="dxa"/>
        </w:tblCellMar>
        <w:tblLook w:val="04A0"/>
      </w:tblPr>
      <w:tblGrid>
        <w:gridCol w:w="709"/>
        <w:gridCol w:w="6227"/>
        <w:gridCol w:w="1843"/>
        <w:gridCol w:w="17"/>
        <w:gridCol w:w="13"/>
      </w:tblGrid>
      <w:tr w:rsidR="00B41D7D" w:rsidRPr="004A2D61" w:rsidTr="00B41D7D">
        <w:trPr>
          <w:gridAfter w:val="1"/>
          <w:wAfter w:w="13" w:type="dxa"/>
          <w:trHeight w:val="588"/>
        </w:trPr>
        <w:tc>
          <w:tcPr>
            <w:tcW w:w="709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B41D7D" w:rsidRPr="004A2D61" w:rsidRDefault="00B41D7D" w:rsidP="00B41D7D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  <w:r w:rsidRPr="004A2D6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  <w:t>№ п/п</w:t>
            </w:r>
          </w:p>
        </w:tc>
        <w:tc>
          <w:tcPr>
            <w:tcW w:w="6227" w:type="dxa"/>
            <w:vMerge w:val="restart"/>
            <w:tcBorders>
              <w:top w:val="single" w:sz="8" w:space="0" w:color="000000"/>
              <w:left w:val="single" w:sz="4" w:space="0" w:color="auto"/>
              <w:right w:val="single" w:sz="8" w:space="0" w:color="000000"/>
            </w:tcBorders>
            <w:shd w:val="clear" w:color="auto" w:fill="FFFFFF"/>
            <w:hideMark/>
          </w:tcPr>
          <w:p w:rsidR="00B41D7D" w:rsidRPr="004A2D61" w:rsidRDefault="00B41D7D" w:rsidP="00B41D7D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4A2D6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 xml:space="preserve">          Наименование тем</w:t>
            </w:r>
          </w:p>
        </w:tc>
        <w:tc>
          <w:tcPr>
            <w:tcW w:w="186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41D7D" w:rsidRPr="004A2D61" w:rsidRDefault="00B41D7D" w:rsidP="00B41D7D"/>
        </w:tc>
      </w:tr>
      <w:tr w:rsidR="00B41D7D" w:rsidRPr="004A2D61" w:rsidTr="00B41D7D">
        <w:trPr>
          <w:gridAfter w:val="2"/>
          <w:wAfter w:w="30" w:type="dxa"/>
          <w:trHeight w:val="588"/>
        </w:trPr>
        <w:tc>
          <w:tcPr>
            <w:tcW w:w="709" w:type="dxa"/>
            <w:vMerge/>
            <w:tcBorders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B41D7D" w:rsidRPr="004A2D61" w:rsidRDefault="00B41D7D" w:rsidP="00B41D7D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</w:p>
        </w:tc>
        <w:tc>
          <w:tcPr>
            <w:tcW w:w="6227" w:type="dxa"/>
            <w:vMerge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B41D7D" w:rsidRPr="004A2D61" w:rsidRDefault="00B41D7D" w:rsidP="00B41D7D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B41D7D" w:rsidRPr="004A2D61" w:rsidRDefault="00B41D7D" w:rsidP="00B41D7D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4A2D6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 xml:space="preserve">Учитель </w:t>
            </w:r>
          </w:p>
        </w:tc>
      </w:tr>
      <w:tr w:rsidR="00B41D7D" w:rsidRPr="004A2D61" w:rsidTr="00B41D7D">
        <w:trPr>
          <w:gridAfter w:val="2"/>
          <w:wAfter w:w="30" w:type="dxa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B41D7D" w:rsidRPr="00120E58" w:rsidRDefault="00B41D7D" w:rsidP="00B41D7D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120E58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1.</w:t>
            </w:r>
          </w:p>
        </w:tc>
        <w:tc>
          <w:tcPr>
            <w:tcW w:w="622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B41D7D" w:rsidRPr="00120E58" w:rsidRDefault="00B41D7D" w:rsidP="00B41D7D">
            <w:pPr>
              <w:suppressAutoHyphens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Коммуникация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B41D7D" w:rsidRPr="004A2D61" w:rsidRDefault="00B41D7D" w:rsidP="00B41D7D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</w:t>
            </w:r>
            <w:r w:rsidR="00AC24A1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</w:t>
            </w:r>
          </w:p>
        </w:tc>
      </w:tr>
      <w:tr w:rsidR="00B41D7D" w:rsidRPr="004A2D61" w:rsidTr="00B41D7D">
        <w:trPr>
          <w:gridAfter w:val="2"/>
          <w:wAfter w:w="30" w:type="dxa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B41D7D" w:rsidRPr="00120E58" w:rsidRDefault="00B41D7D" w:rsidP="00B41D7D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2.</w:t>
            </w:r>
          </w:p>
        </w:tc>
        <w:tc>
          <w:tcPr>
            <w:tcW w:w="622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B41D7D" w:rsidRPr="00120E58" w:rsidRDefault="00B41D7D" w:rsidP="00B41D7D">
            <w:pPr>
              <w:suppressAutoHyphens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Импрессивная речь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B41D7D" w:rsidRPr="004A2D61" w:rsidRDefault="00B41D7D" w:rsidP="00B41D7D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</w:t>
            </w:r>
            <w:r w:rsidR="00AC24A1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</w:t>
            </w:r>
          </w:p>
        </w:tc>
      </w:tr>
      <w:tr w:rsidR="00B41D7D" w:rsidRPr="004A2D61" w:rsidTr="00B41D7D">
        <w:trPr>
          <w:gridAfter w:val="2"/>
          <w:wAfter w:w="30" w:type="dxa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B41D7D" w:rsidRPr="00120E58" w:rsidRDefault="00B41D7D" w:rsidP="00B41D7D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3.</w:t>
            </w:r>
          </w:p>
        </w:tc>
        <w:tc>
          <w:tcPr>
            <w:tcW w:w="622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B41D7D" w:rsidRPr="00120E58" w:rsidRDefault="00B41D7D" w:rsidP="00B41D7D">
            <w:pPr>
              <w:suppressAutoHyphens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Экспрессивная речь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B41D7D" w:rsidRPr="004A2D61" w:rsidRDefault="00B41D7D" w:rsidP="00B41D7D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21</w:t>
            </w:r>
          </w:p>
        </w:tc>
      </w:tr>
      <w:tr w:rsidR="00B41D7D" w:rsidRPr="004A2D61" w:rsidTr="00B41D7D">
        <w:trPr>
          <w:gridAfter w:val="2"/>
          <w:wAfter w:w="30" w:type="dxa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B41D7D" w:rsidRDefault="00B41D7D" w:rsidP="00B41D7D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4.</w:t>
            </w:r>
          </w:p>
        </w:tc>
        <w:tc>
          <w:tcPr>
            <w:tcW w:w="622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B41D7D" w:rsidRDefault="00B41D7D" w:rsidP="00B41D7D">
            <w:pPr>
              <w:suppressAutoHyphens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Добукварный период.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B41D7D" w:rsidRDefault="00B41D7D" w:rsidP="00B41D7D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</w:t>
            </w:r>
            <w:r w:rsidR="00AC24A1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</w:t>
            </w:r>
          </w:p>
        </w:tc>
      </w:tr>
      <w:tr w:rsidR="00B41D7D" w:rsidRPr="004A2D61" w:rsidTr="00B41D7D">
        <w:trPr>
          <w:gridAfter w:val="2"/>
          <w:wAfter w:w="30" w:type="dxa"/>
        </w:trPr>
        <w:tc>
          <w:tcPr>
            <w:tcW w:w="693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B41D7D" w:rsidRPr="004A2D61" w:rsidRDefault="00B41D7D" w:rsidP="00B41D7D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B41D7D" w:rsidRPr="004A2D61" w:rsidRDefault="00B41D7D" w:rsidP="00B41D7D">
            <w:pPr>
              <w:suppressAutoHyphens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ar-SA"/>
              </w:rPr>
            </w:pPr>
          </w:p>
        </w:tc>
      </w:tr>
      <w:tr w:rsidR="00B41D7D" w:rsidRPr="004A2D61" w:rsidTr="00B41D7D">
        <w:trPr>
          <w:gridAfter w:val="1"/>
          <w:wAfter w:w="13" w:type="dxa"/>
          <w:trHeight w:val="120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B41D7D" w:rsidRPr="004A2D61" w:rsidRDefault="00B41D7D" w:rsidP="00B41D7D">
            <w:pPr>
              <w:suppressAutoHyphens/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622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hideMark/>
          </w:tcPr>
          <w:p w:rsidR="00B41D7D" w:rsidRPr="004A2D61" w:rsidRDefault="00B41D7D" w:rsidP="00B41D7D">
            <w:p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4A2D6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 xml:space="preserve"> Итого</w:t>
            </w:r>
          </w:p>
        </w:tc>
        <w:tc>
          <w:tcPr>
            <w:tcW w:w="1860" w:type="dxa"/>
            <w:gridSpan w:val="2"/>
            <w:tcBorders>
              <w:right w:val="single" w:sz="4" w:space="0" w:color="auto"/>
            </w:tcBorders>
            <w:shd w:val="clear" w:color="auto" w:fill="auto"/>
          </w:tcPr>
          <w:p w:rsidR="00B41D7D" w:rsidRPr="004A2D61" w:rsidRDefault="00B41D7D" w:rsidP="00B41D7D">
            <w:r>
              <w:t xml:space="preserve">             </w:t>
            </w:r>
            <w:r w:rsidR="00AC24A1">
              <w:t>99</w:t>
            </w:r>
          </w:p>
        </w:tc>
      </w:tr>
      <w:tr w:rsidR="00B41D7D" w:rsidTr="00B41D7D">
        <w:tblPrEx>
          <w:tblBorders>
            <w:top w:val="single" w:sz="4" w:space="0" w:color="auto"/>
          </w:tblBorders>
          <w:shd w:val="clear" w:color="auto" w:fill="auto"/>
          <w:tblCellMar>
            <w:left w:w="108" w:type="dxa"/>
            <w:right w:w="108" w:type="dxa"/>
          </w:tblCellMar>
          <w:tblLook w:val="0000"/>
        </w:tblPrEx>
        <w:trPr>
          <w:gridBefore w:val="2"/>
          <w:wBefore w:w="6936" w:type="dxa"/>
          <w:trHeight w:val="100"/>
        </w:trPr>
        <w:tc>
          <w:tcPr>
            <w:tcW w:w="1873" w:type="dxa"/>
            <w:gridSpan w:val="3"/>
            <w:tcBorders>
              <w:top w:val="single" w:sz="4" w:space="0" w:color="auto"/>
              <w:right w:val="nil"/>
            </w:tcBorders>
          </w:tcPr>
          <w:p w:rsidR="00B41D7D" w:rsidRDefault="00B41D7D" w:rsidP="00B41D7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ar-SA"/>
              </w:rPr>
            </w:pPr>
          </w:p>
        </w:tc>
      </w:tr>
    </w:tbl>
    <w:p w:rsidR="00094E85" w:rsidRDefault="00094E85" w:rsidP="00386774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B41D7D" w:rsidRDefault="00B41D7D" w:rsidP="00386774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B41D7D" w:rsidRDefault="00B41D7D" w:rsidP="00386774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B41D7D" w:rsidRDefault="00B41D7D" w:rsidP="00386774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B41D7D" w:rsidRDefault="00B41D7D" w:rsidP="00386774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B41D7D" w:rsidRDefault="00B41D7D" w:rsidP="00386774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B41D7D" w:rsidRDefault="00B41D7D" w:rsidP="00386774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B41D7D" w:rsidRDefault="00B41D7D" w:rsidP="00386774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B41D7D" w:rsidRDefault="00B41D7D" w:rsidP="00386774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B41D7D" w:rsidRDefault="00B41D7D" w:rsidP="00386774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B41D7D" w:rsidRDefault="00B41D7D" w:rsidP="00386774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B41D7D" w:rsidRDefault="00B41D7D" w:rsidP="00386774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B41D7D" w:rsidRDefault="00B41D7D" w:rsidP="00386774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B41D7D" w:rsidRDefault="00B41D7D" w:rsidP="00386774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B41D7D" w:rsidRDefault="00B41D7D" w:rsidP="00386774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B41D7D" w:rsidRDefault="00B41D7D" w:rsidP="00386774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</w:p>
    <w:p w:rsidR="00120E58" w:rsidRPr="00120E58" w:rsidRDefault="00120E58" w:rsidP="00120E58">
      <w:pPr>
        <w:suppressAutoHyphens/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</w:pPr>
      <w:r w:rsidRPr="00120E58">
        <w:rPr>
          <w:rFonts w:ascii="Times New Roman" w:eastAsia="Times New Roman" w:hAnsi="Times New Roman" w:cs="Times New Roman"/>
          <w:b/>
          <w:iCs/>
          <w:sz w:val="24"/>
          <w:szCs w:val="24"/>
          <w:lang w:eastAsia="ar-SA"/>
        </w:rPr>
        <w:t>Планируемые результаты освоения учебного предмета.</w:t>
      </w:r>
    </w:p>
    <w:p w:rsidR="00120E58" w:rsidRPr="00120E58" w:rsidRDefault="00120E58" w:rsidP="00120E58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kern w:val="2"/>
          <w:sz w:val="24"/>
          <w:szCs w:val="24"/>
          <w:lang w:eastAsia="zh-CN"/>
        </w:rPr>
      </w:pPr>
      <w:r w:rsidRPr="00120E58">
        <w:rPr>
          <w:rFonts w:ascii="Times New Roman" w:eastAsia="Times New Roman" w:hAnsi="Times New Roman" w:cs="Times New Roman"/>
          <w:b/>
          <w:i/>
          <w:kern w:val="2"/>
          <w:sz w:val="24"/>
          <w:szCs w:val="24"/>
          <w:lang w:eastAsia="zh-CN"/>
        </w:rPr>
        <w:t>Личностные результаты</w:t>
      </w:r>
    </w:p>
    <w:p w:rsidR="00386774" w:rsidRPr="004A2D61" w:rsidRDefault="00386774" w:rsidP="00386774">
      <w:pPr>
        <w:widowControl w:val="0"/>
        <w:numPr>
          <w:ilvl w:val="0"/>
          <w:numId w:val="14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A2D6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формирование основ персональной идентичности, осознание своей принадлежности к определенному полу; </w:t>
      </w:r>
    </w:p>
    <w:p w:rsidR="00386774" w:rsidRPr="004A2D61" w:rsidRDefault="00386774" w:rsidP="00386774">
      <w:pPr>
        <w:widowControl w:val="0"/>
        <w:numPr>
          <w:ilvl w:val="0"/>
          <w:numId w:val="14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A2D61">
        <w:rPr>
          <w:rFonts w:ascii="Times New Roman" w:eastAsia="Times New Roman" w:hAnsi="Times New Roman" w:cs="Times New Roman"/>
          <w:sz w:val="24"/>
          <w:szCs w:val="24"/>
          <w:lang w:eastAsia="ru-RU"/>
        </w:rPr>
        <w:t>осознание себя, как гражданина России;</w:t>
      </w:r>
    </w:p>
    <w:p w:rsidR="00386774" w:rsidRPr="004A2D61" w:rsidRDefault="00386774" w:rsidP="00386774">
      <w:pPr>
        <w:widowControl w:val="0"/>
        <w:numPr>
          <w:ilvl w:val="0"/>
          <w:numId w:val="14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A2D61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социально ориентированного взгляда на окружающий мир в его органичном единстве и разнообразии природной и социальной частей;</w:t>
      </w:r>
    </w:p>
    <w:p w:rsidR="00386774" w:rsidRPr="004A2D61" w:rsidRDefault="00386774" w:rsidP="00386774">
      <w:pPr>
        <w:widowControl w:val="0"/>
        <w:numPr>
          <w:ilvl w:val="0"/>
          <w:numId w:val="14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A2D61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формирование уважительного отношения к иному мнению;</w:t>
      </w:r>
    </w:p>
    <w:p w:rsidR="00386774" w:rsidRPr="004A2D61" w:rsidRDefault="00386774" w:rsidP="00386774">
      <w:pPr>
        <w:widowControl w:val="0"/>
        <w:numPr>
          <w:ilvl w:val="0"/>
          <w:numId w:val="14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A2D61">
        <w:rPr>
          <w:rFonts w:ascii="Times New Roman" w:eastAsia="Times New Roman" w:hAnsi="Times New Roman" w:cs="Times New Roman"/>
          <w:sz w:val="24"/>
          <w:szCs w:val="24"/>
          <w:lang w:eastAsia="ru-RU"/>
        </w:rPr>
        <w:t>овладение начальными навыками адаптации в динамично изменяющемся и развивающемся мире;</w:t>
      </w:r>
    </w:p>
    <w:p w:rsidR="00386774" w:rsidRPr="004A2D61" w:rsidRDefault="00386774" w:rsidP="00386774">
      <w:pPr>
        <w:widowControl w:val="0"/>
        <w:numPr>
          <w:ilvl w:val="0"/>
          <w:numId w:val="14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A2D61">
        <w:rPr>
          <w:rFonts w:ascii="Times New Roman" w:eastAsia="Times New Roman" w:hAnsi="Times New Roman" w:cs="Times New Roman"/>
          <w:sz w:val="24"/>
          <w:szCs w:val="24"/>
          <w:lang w:eastAsia="ru-RU"/>
        </w:rPr>
        <w:t>освоение доступных социальных ролей (обучающегося, сына или дочери, пассажира, покупателя) развитие мотивов учебной деятельности и формирование личностного смысла учения;</w:t>
      </w:r>
    </w:p>
    <w:p w:rsidR="00386774" w:rsidRPr="004A2D61" w:rsidRDefault="00386774" w:rsidP="00386774">
      <w:pPr>
        <w:widowControl w:val="0"/>
        <w:numPr>
          <w:ilvl w:val="0"/>
          <w:numId w:val="14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A2D61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самостоятельности и личной ответственности за свои поступки на основе представлений о нравственных нормах, общепринятых правилах;</w:t>
      </w:r>
    </w:p>
    <w:p w:rsidR="00386774" w:rsidRPr="004A2D61" w:rsidRDefault="00386774" w:rsidP="00386774">
      <w:pPr>
        <w:widowControl w:val="0"/>
        <w:numPr>
          <w:ilvl w:val="0"/>
          <w:numId w:val="14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A2D61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эстетических потребностей, ценностей и чувств;</w:t>
      </w:r>
    </w:p>
    <w:p w:rsidR="00386774" w:rsidRPr="004A2D61" w:rsidRDefault="00386774" w:rsidP="00386774">
      <w:pPr>
        <w:widowControl w:val="0"/>
        <w:numPr>
          <w:ilvl w:val="0"/>
          <w:numId w:val="14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A2D61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этических чувств, доброжелательности и эмоционально-нравственной отзывчивости, понимания и сопереживания чувствам других людей;</w:t>
      </w:r>
    </w:p>
    <w:p w:rsidR="00386774" w:rsidRPr="004A2D61" w:rsidRDefault="00386774" w:rsidP="00386774">
      <w:pPr>
        <w:widowControl w:val="0"/>
        <w:numPr>
          <w:ilvl w:val="0"/>
          <w:numId w:val="14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A2D61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навыков сотрудничества со взрослыми и сверстниками в разных социальных ситуациях, умения не создавать конфликтов и находить выходы из спорных ситуаций;</w:t>
      </w:r>
    </w:p>
    <w:p w:rsidR="00386774" w:rsidRPr="004A2D61" w:rsidRDefault="00386774" w:rsidP="00386774">
      <w:pPr>
        <w:widowControl w:val="0"/>
        <w:numPr>
          <w:ilvl w:val="0"/>
          <w:numId w:val="14"/>
        </w:numPr>
        <w:autoSpaceDE w:val="0"/>
        <w:autoSpaceDN w:val="0"/>
        <w:adjustRightInd w:val="0"/>
        <w:spacing w:before="240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A2D61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установки на безопасный, здоровый образ жизни, наличие мотивации к труду, работе на результат, бережному отношению к материальным и духовным ценностям.</w:t>
      </w:r>
    </w:p>
    <w:p w:rsidR="00B66659" w:rsidRDefault="00B66659" w:rsidP="00B66659">
      <w:p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</w:pPr>
      <w:r w:rsidRPr="00B66659"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  <w:t>Предметные результаты</w:t>
      </w:r>
    </w:p>
    <w:p w:rsidR="00B66659" w:rsidRPr="00B66659" w:rsidRDefault="00B66659" w:rsidP="00B66659">
      <w:pPr>
        <w:suppressAutoHyphens/>
        <w:spacing w:after="0" w:line="30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B66659">
        <w:rPr>
          <w:rFonts w:ascii="Times New Roman" w:hAnsi="Times New Roman" w:cs="Times New Roman"/>
          <w:sz w:val="24"/>
          <w:szCs w:val="24"/>
        </w:rPr>
        <w:t xml:space="preserve">1) Овладение доступными средствами коммуникации и общения – вербальными и невербальными:  </w:t>
      </w:r>
    </w:p>
    <w:p w:rsidR="00B66659" w:rsidRPr="00B66659" w:rsidRDefault="00B66659" w:rsidP="00B66659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B66659">
        <w:rPr>
          <w:rFonts w:ascii="Times New Roman" w:hAnsi="Times New Roman" w:cs="Times New Roman"/>
          <w:sz w:val="24"/>
          <w:szCs w:val="24"/>
        </w:rPr>
        <w:t xml:space="preserve">способность понимать обращенную речь, понимать смысл доступных невербальных графических знаков (рисунков, фотографий, пиктограмм и др. графических изображений), неспецифических жестов; </w:t>
      </w:r>
    </w:p>
    <w:p w:rsidR="00B66659" w:rsidRPr="00B66659" w:rsidRDefault="00B66659" w:rsidP="00B66659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B66659">
        <w:rPr>
          <w:rFonts w:ascii="Times New Roman" w:hAnsi="Times New Roman" w:cs="Times New Roman"/>
          <w:sz w:val="24"/>
          <w:szCs w:val="24"/>
        </w:rPr>
        <w:t xml:space="preserve">умение пользоваться средствами альтернативной коммуникации: воспроизводящими заменяющими речь устройствами (коммуникаторы, персональные компьютеры и др.), коммуникативными тетрадями, жестом, взглядом и др. </w:t>
      </w:r>
    </w:p>
    <w:p w:rsidR="00B66659" w:rsidRPr="00B66659" w:rsidRDefault="00B66659" w:rsidP="00B66659">
      <w:pPr>
        <w:suppressAutoHyphens/>
        <w:spacing w:after="0" w:line="30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B66659">
        <w:rPr>
          <w:rFonts w:ascii="Times New Roman" w:hAnsi="Times New Roman" w:cs="Times New Roman"/>
          <w:sz w:val="24"/>
          <w:szCs w:val="24"/>
        </w:rPr>
        <w:t xml:space="preserve">2) Умение пользоваться доступными средствами коммуникации в практике экспрессивной и импрессивной речевой деятельности для решения соответствующих возрасту житейских задач: </w:t>
      </w:r>
    </w:p>
    <w:p w:rsidR="00B66659" w:rsidRPr="00B66659" w:rsidRDefault="00B66659" w:rsidP="00B66659">
      <w:pPr>
        <w:pStyle w:val="a3"/>
        <w:numPr>
          <w:ilvl w:val="0"/>
          <w:numId w:val="7"/>
        </w:numPr>
        <w:suppressAutoHyphens/>
        <w:spacing w:after="0" w:line="30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B66659">
        <w:rPr>
          <w:rFonts w:ascii="Times New Roman" w:hAnsi="Times New Roman" w:cs="Times New Roman"/>
          <w:sz w:val="24"/>
          <w:szCs w:val="24"/>
        </w:rPr>
        <w:t xml:space="preserve">умение вступать в контакт, поддерживать и завершать его, используя невербальные и вербальные средства, соблюдая общепринятые правила общения; </w:t>
      </w:r>
    </w:p>
    <w:p w:rsidR="00B66659" w:rsidRPr="00B66659" w:rsidRDefault="00B66659" w:rsidP="00B66659">
      <w:pPr>
        <w:pStyle w:val="a3"/>
        <w:numPr>
          <w:ilvl w:val="0"/>
          <w:numId w:val="7"/>
        </w:numPr>
        <w:suppressAutoHyphens/>
        <w:spacing w:after="0" w:line="30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B66659">
        <w:rPr>
          <w:rFonts w:ascii="Times New Roman" w:hAnsi="Times New Roman" w:cs="Times New Roman"/>
          <w:sz w:val="24"/>
          <w:szCs w:val="24"/>
        </w:rPr>
        <w:t xml:space="preserve">умение использовать средства альтернативной коммуникации в процессе общения: использование предметов для выражения потребностей путем указания на них жестом, взглядом; пользование индивидуальными коммуникативными тетрадями с графическими изображениями объектов и действий путем указательного жеста; использование доступных жестов для передачи сообщений; общение с помощью электронных средств коммуникации (коммуникатор, планшет и др.). </w:t>
      </w:r>
    </w:p>
    <w:p w:rsidR="00B66659" w:rsidRPr="00B66659" w:rsidRDefault="00B66659" w:rsidP="00B66659">
      <w:pPr>
        <w:suppressAutoHyphens/>
        <w:spacing w:after="0" w:line="30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B66659">
        <w:rPr>
          <w:rFonts w:ascii="Times New Roman" w:hAnsi="Times New Roman" w:cs="Times New Roman"/>
          <w:sz w:val="24"/>
          <w:szCs w:val="24"/>
        </w:rPr>
        <w:t xml:space="preserve">3) Развитие речи как средства общения в тесной связи с познанием окружающего мира, личным опытом ребенка. </w:t>
      </w:r>
    </w:p>
    <w:p w:rsidR="00B66659" w:rsidRPr="00B66659" w:rsidRDefault="00B66659" w:rsidP="00B66659">
      <w:pPr>
        <w:pStyle w:val="a3"/>
        <w:numPr>
          <w:ilvl w:val="0"/>
          <w:numId w:val="8"/>
        </w:num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66659">
        <w:rPr>
          <w:rFonts w:ascii="Times New Roman" w:hAnsi="Times New Roman" w:cs="Times New Roman"/>
          <w:sz w:val="24"/>
          <w:szCs w:val="24"/>
        </w:rPr>
        <w:t xml:space="preserve">понимание слов, обозначающих объекты, явления природы, рукотворного мира; </w:t>
      </w:r>
    </w:p>
    <w:p w:rsidR="00B66659" w:rsidRPr="00B66659" w:rsidRDefault="00B66659" w:rsidP="00B66659">
      <w:pPr>
        <w:pStyle w:val="a3"/>
        <w:numPr>
          <w:ilvl w:val="0"/>
          <w:numId w:val="8"/>
        </w:num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66659">
        <w:rPr>
          <w:rFonts w:ascii="Times New Roman" w:hAnsi="Times New Roman" w:cs="Times New Roman"/>
          <w:sz w:val="24"/>
          <w:szCs w:val="24"/>
        </w:rPr>
        <w:t xml:space="preserve">умение использовать усвоенный словарный и фразовый материал в коммуникативных ситуациях; </w:t>
      </w:r>
    </w:p>
    <w:p w:rsidR="00B66659" w:rsidRPr="00B66659" w:rsidRDefault="00B66659" w:rsidP="00B66659">
      <w:pPr>
        <w:pStyle w:val="a3"/>
        <w:numPr>
          <w:ilvl w:val="0"/>
          <w:numId w:val="8"/>
        </w:num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66659">
        <w:rPr>
          <w:rFonts w:ascii="Times New Roman" w:hAnsi="Times New Roman" w:cs="Times New Roman"/>
          <w:sz w:val="24"/>
          <w:szCs w:val="24"/>
        </w:rPr>
        <w:t xml:space="preserve">различение и узнавание напечатанных слов, обозначающих имена людей, названия хорошо известных предметов и действий; </w:t>
      </w:r>
    </w:p>
    <w:p w:rsidR="00B66659" w:rsidRPr="00386774" w:rsidRDefault="00B66659" w:rsidP="00B66659">
      <w:pPr>
        <w:pStyle w:val="a3"/>
        <w:numPr>
          <w:ilvl w:val="0"/>
          <w:numId w:val="8"/>
        </w:numPr>
        <w:suppressAutoHyphens/>
        <w:spacing w:after="0" w:line="30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66659">
        <w:rPr>
          <w:rFonts w:ascii="Times New Roman" w:hAnsi="Times New Roman" w:cs="Times New Roman"/>
          <w:sz w:val="24"/>
          <w:szCs w:val="24"/>
        </w:rPr>
        <w:t xml:space="preserve"> чтение в доступных ребенку пределах, понимание смысла узнаваемого слова.</w:t>
      </w:r>
    </w:p>
    <w:p w:rsidR="00386774" w:rsidRPr="004A2D61" w:rsidRDefault="00386774" w:rsidP="0038677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A2D61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Планируемые результаты сформированности базовых учебных действий</w:t>
      </w:r>
    </w:p>
    <w:p w:rsidR="00386774" w:rsidRPr="004A2D61" w:rsidRDefault="00386774" w:rsidP="0038677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A2D6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Подготовка ребенка к нахождению и обучению в среде сверстников, к эмоциональному, коммуникативному взаимодействию с группой обучающихся:</w:t>
      </w:r>
    </w:p>
    <w:p w:rsidR="00386774" w:rsidRPr="004A2D61" w:rsidRDefault="00386774" w:rsidP="00386774">
      <w:pPr>
        <w:numPr>
          <w:ilvl w:val="0"/>
          <w:numId w:val="18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A2D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входить и выходить из учебного помещения со звонком;</w:t>
      </w:r>
    </w:p>
    <w:p w:rsidR="00386774" w:rsidRPr="004A2D61" w:rsidRDefault="00386774" w:rsidP="00386774">
      <w:pPr>
        <w:numPr>
          <w:ilvl w:val="0"/>
          <w:numId w:val="18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A2D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ориентироваться в пространстве класса (зала, учебного помещения), пользоваться учебной мебелью;</w:t>
      </w:r>
    </w:p>
    <w:p w:rsidR="00386774" w:rsidRPr="004A2D61" w:rsidRDefault="00386774" w:rsidP="00386774">
      <w:pPr>
        <w:numPr>
          <w:ilvl w:val="0"/>
          <w:numId w:val="18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A2D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адекватно использовать ритуалы школьного поведения (поднимать руку, вставать и выходить из-за парты и т. д.);</w:t>
      </w:r>
    </w:p>
    <w:p w:rsidR="00386774" w:rsidRPr="004A2D61" w:rsidRDefault="00386774" w:rsidP="00386774">
      <w:pPr>
        <w:numPr>
          <w:ilvl w:val="0"/>
          <w:numId w:val="18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A2D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организовывать рабочее место;</w:t>
      </w:r>
    </w:p>
    <w:p w:rsidR="00386774" w:rsidRPr="004A2D61" w:rsidRDefault="00386774" w:rsidP="00386774">
      <w:pPr>
        <w:numPr>
          <w:ilvl w:val="0"/>
          <w:numId w:val="18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A2D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принимать цели и произвольно включаться в деятельность;</w:t>
      </w:r>
    </w:p>
    <w:p w:rsidR="00386774" w:rsidRPr="004A2D61" w:rsidRDefault="00386774" w:rsidP="00386774">
      <w:pPr>
        <w:numPr>
          <w:ilvl w:val="0"/>
          <w:numId w:val="18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A2D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следовать предложенному плану и работать в общем темпе;</w:t>
      </w:r>
    </w:p>
    <w:p w:rsidR="00386774" w:rsidRPr="004A2D61" w:rsidRDefault="00386774" w:rsidP="00386774">
      <w:pPr>
        <w:numPr>
          <w:ilvl w:val="0"/>
          <w:numId w:val="18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A2D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передвигаться по школе, находить свой класс, другие необходимые помещения.</w:t>
      </w:r>
    </w:p>
    <w:p w:rsidR="00386774" w:rsidRPr="004A2D61" w:rsidRDefault="00386774" w:rsidP="00386774">
      <w:pPr>
        <w:shd w:val="clear" w:color="auto" w:fill="FFFFFF" w:themeFill="background1"/>
        <w:spacing w:after="0" w:line="240" w:lineRule="auto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4A2D61">
        <w:rPr>
          <w:rFonts w:ascii="Times New Roman" w:eastAsia="Calibri" w:hAnsi="Times New Roman" w:cs="Times New Roman"/>
          <w:i/>
          <w:sz w:val="24"/>
          <w:szCs w:val="24"/>
        </w:rPr>
        <w:t>Формирование учебного поведения:</w:t>
      </w:r>
    </w:p>
    <w:p w:rsidR="00386774" w:rsidRPr="004A2D61" w:rsidRDefault="00386774" w:rsidP="00386774">
      <w:pPr>
        <w:numPr>
          <w:ilvl w:val="0"/>
          <w:numId w:val="16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A2D61">
        <w:rPr>
          <w:rFonts w:ascii="Times New Roman" w:eastAsia="Calibri" w:hAnsi="Times New Roman" w:cs="Times New Roman"/>
          <w:sz w:val="24"/>
          <w:szCs w:val="24"/>
        </w:rPr>
        <w:t>направленность взгляда (на говорящего взрослого, на задание):</w:t>
      </w:r>
    </w:p>
    <w:p w:rsidR="00386774" w:rsidRPr="004A2D61" w:rsidRDefault="00386774" w:rsidP="00386774">
      <w:pPr>
        <w:numPr>
          <w:ilvl w:val="0"/>
          <w:numId w:val="15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A2D61">
        <w:rPr>
          <w:rFonts w:ascii="Times New Roman" w:eastAsia="Calibri" w:hAnsi="Times New Roman" w:cs="Times New Roman"/>
          <w:sz w:val="24"/>
          <w:szCs w:val="24"/>
        </w:rPr>
        <w:t>фиксирует взгляд на звучащей игрушке;</w:t>
      </w:r>
    </w:p>
    <w:p w:rsidR="00386774" w:rsidRPr="004A2D61" w:rsidRDefault="00386774" w:rsidP="00386774">
      <w:pPr>
        <w:numPr>
          <w:ilvl w:val="0"/>
          <w:numId w:val="15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A2D61">
        <w:rPr>
          <w:rFonts w:ascii="Times New Roman" w:eastAsia="Calibri" w:hAnsi="Times New Roman" w:cs="Times New Roman"/>
          <w:sz w:val="24"/>
          <w:szCs w:val="24"/>
        </w:rPr>
        <w:t>фиксирует взгляд на яркой игрушке;</w:t>
      </w:r>
    </w:p>
    <w:p w:rsidR="00386774" w:rsidRPr="004A2D61" w:rsidRDefault="00386774" w:rsidP="00386774">
      <w:pPr>
        <w:numPr>
          <w:ilvl w:val="0"/>
          <w:numId w:val="15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A2D61">
        <w:rPr>
          <w:rFonts w:ascii="Times New Roman" w:eastAsia="Calibri" w:hAnsi="Times New Roman" w:cs="Times New Roman"/>
          <w:sz w:val="24"/>
          <w:szCs w:val="24"/>
        </w:rPr>
        <w:t>фиксирует взгляд на движущей игрушке;</w:t>
      </w:r>
    </w:p>
    <w:p w:rsidR="00386774" w:rsidRPr="004A2D61" w:rsidRDefault="00386774" w:rsidP="00386774">
      <w:pPr>
        <w:numPr>
          <w:ilvl w:val="0"/>
          <w:numId w:val="15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A2D61">
        <w:rPr>
          <w:rFonts w:ascii="Times New Roman" w:eastAsia="Calibri" w:hAnsi="Times New Roman" w:cs="Times New Roman"/>
          <w:sz w:val="24"/>
          <w:szCs w:val="24"/>
        </w:rPr>
        <w:t>переключает взгляд с одного предмета на другой;</w:t>
      </w:r>
    </w:p>
    <w:p w:rsidR="00386774" w:rsidRPr="004A2D61" w:rsidRDefault="00386774" w:rsidP="00386774">
      <w:pPr>
        <w:numPr>
          <w:ilvl w:val="0"/>
          <w:numId w:val="15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A2D61">
        <w:rPr>
          <w:rFonts w:ascii="Times New Roman" w:eastAsia="Calibri" w:hAnsi="Times New Roman" w:cs="Times New Roman"/>
          <w:sz w:val="24"/>
          <w:szCs w:val="24"/>
        </w:rPr>
        <w:t>фиксирует взгляд на лице педагога;</w:t>
      </w:r>
    </w:p>
    <w:p w:rsidR="00386774" w:rsidRPr="004A2D61" w:rsidRDefault="00386774" w:rsidP="00386774">
      <w:pPr>
        <w:numPr>
          <w:ilvl w:val="0"/>
          <w:numId w:val="15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A2D61">
        <w:rPr>
          <w:rFonts w:ascii="Times New Roman" w:eastAsia="Calibri" w:hAnsi="Times New Roman" w:cs="Times New Roman"/>
          <w:sz w:val="24"/>
          <w:szCs w:val="24"/>
        </w:rPr>
        <w:t xml:space="preserve">фиксирует взгляд на лице педагога с использованием голоса; </w:t>
      </w:r>
    </w:p>
    <w:p w:rsidR="00386774" w:rsidRPr="004A2D61" w:rsidRDefault="00386774" w:rsidP="00386774">
      <w:pPr>
        <w:numPr>
          <w:ilvl w:val="0"/>
          <w:numId w:val="15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A2D61">
        <w:rPr>
          <w:rFonts w:ascii="Times New Roman" w:eastAsia="Calibri" w:hAnsi="Times New Roman" w:cs="Times New Roman"/>
          <w:sz w:val="24"/>
          <w:szCs w:val="24"/>
        </w:rPr>
        <w:t>фиксирует взгляд на изображении;</w:t>
      </w:r>
    </w:p>
    <w:p w:rsidR="00386774" w:rsidRPr="004A2D61" w:rsidRDefault="00386774" w:rsidP="00386774">
      <w:pPr>
        <w:numPr>
          <w:ilvl w:val="0"/>
          <w:numId w:val="15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A2D61">
        <w:rPr>
          <w:rFonts w:ascii="Times New Roman" w:eastAsia="Calibri" w:hAnsi="Times New Roman" w:cs="Times New Roman"/>
          <w:sz w:val="24"/>
          <w:szCs w:val="24"/>
        </w:rPr>
        <w:t>фиксирует взгляд на экране монитора.</w:t>
      </w:r>
    </w:p>
    <w:p w:rsidR="00386774" w:rsidRPr="004A2D61" w:rsidRDefault="00386774" w:rsidP="00386774">
      <w:pPr>
        <w:shd w:val="clear" w:color="auto" w:fill="FFFFFF" w:themeFill="background1"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A2D61">
        <w:rPr>
          <w:rFonts w:ascii="Times New Roman" w:eastAsia="Calibri" w:hAnsi="Times New Roman" w:cs="Times New Roman"/>
          <w:sz w:val="24"/>
          <w:szCs w:val="24"/>
        </w:rPr>
        <w:t>2) умение выполнять инструкции педагога:</w:t>
      </w:r>
    </w:p>
    <w:p w:rsidR="00386774" w:rsidRPr="004A2D61" w:rsidRDefault="00386774" w:rsidP="00386774">
      <w:pPr>
        <w:numPr>
          <w:ilvl w:val="0"/>
          <w:numId w:val="15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A2D61">
        <w:rPr>
          <w:rFonts w:ascii="Times New Roman" w:eastAsia="Calibri" w:hAnsi="Times New Roman" w:cs="Times New Roman"/>
          <w:sz w:val="24"/>
          <w:szCs w:val="24"/>
        </w:rPr>
        <w:t>понимает жестовую инструкцию;</w:t>
      </w:r>
    </w:p>
    <w:p w:rsidR="00386774" w:rsidRPr="004A2D61" w:rsidRDefault="00386774" w:rsidP="00386774">
      <w:pPr>
        <w:numPr>
          <w:ilvl w:val="0"/>
          <w:numId w:val="15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A2D61">
        <w:rPr>
          <w:rFonts w:ascii="Times New Roman" w:eastAsia="Calibri" w:hAnsi="Times New Roman" w:cs="Times New Roman"/>
          <w:sz w:val="24"/>
          <w:szCs w:val="24"/>
        </w:rPr>
        <w:t>понимает инструкцию по пиктограммам;</w:t>
      </w:r>
    </w:p>
    <w:p w:rsidR="00386774" w:rsidRPr="004A2D61" w:rsidRDefault="00386774" w:rsidP="00386774">
      <w:pPr>
        <w:numPr>
          <w:ilvl w:val="0"/>
          <w:numId w:val="15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A2D61">
        <w:rPr>
          <w:rFonts w:ascii="Times New Roman" w:eastAsia="Calibri" w:hAnsi="Times New Roman" w:cs="Times New Roman"/>
          <w:sz w:val="24"/>
          <w:szCs w:val="24"/>
        </w:rPr>
        <w:t>выполняет стереотипную инструкцию (отрабатываемая с конкретным учеником на данном этапе обучения).</w:t>
      </w:r>
    </w:p>
    <w:p w:rsidR="00386774" w:rsidRPr="004A2D61" w:rsidRDefault="00386774" w:rsidP="00386774">
      <w:pPr>
        <w:shd w:val="clear" w:color="auto" w:fill="FFFFFF" w:themeFill="background1"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A2D61">
        <w:rPr>
          <w:rFonts w:ascii="Times New Roman" w:eastAsia="Calibri" w:hAnsi="Times New Roman" w:cs="Times New Roman"/>
          <w:sz w:val="24"/>
          <w:szCs w:val="24"/>
        </w:rPr>
        <w:t>3) использование по назначению учебных материалов:</w:t>
      </w:r>
    </w:p>
    <w:p w:rsidR="00386774" w:rsidRPr="004A2D61" w:rsidRDefault="00386774" w:rsidP="00386774">
      <w:pPr>
        <w:numPr>
          <w:ilvl w:val="0"/>
          <w:numId w:val="15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A2D61">
        <w:rPr>
          <w:rFonts w:ascii="Times New Roman" w:eastAsia="Calibri" w:hAnsi="Times New Roman" w:cs="Times New Roman"/>
          <w:sz w:val="24"/>
          <w:szCs w:val="24"/>
        </w:rPr>
        <w:t>бумаги, карандаша, мела.</w:t>
      </w:r>
    </w:p>
    <w:p w:rsidR="00386774" w:rsidRPr="004A2D61" w:rsidRDefault="00386774" w:rsidP="00386774">
      <w:pPr>
        <w:shd w:val="clear" w:color="auto" w:fill="FFFFFF" w:themeFill="background1"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A2D61">
        <w:rPr>
          <w:rFonts w:ascii="Times New Roman" w:eastAsia="Calibri" w:hAnsi="Times New Roman" w:cs="Times New Roman"/>
          <w:sz w:val="24"/>
          <w:szCs w:val="24"/>
        </w:rPr>
        <w:t>4) умение выполнять действия по образцу и по подражанию:</w:t>
      </w:r>
    </w:p>
    <w:p w:rsidR="00386774" w:rsidRPr="004A2D61" w:rsidRDefault="00386774" w:rsidP="00386774">
      <w:pPr>
        <w:numPr>
          <w:ilvl w:val="0"/>
          <w:numId w:val="15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A2D61">
        <w:rPr>
          <w:rFonts w:ascii="Times New Roman" w:eastAsia="Calibri" w:hAnsi="Times New Roman" w:cs="Times New Roman"/>
          <w:sz w:val="24"/>
          <w:szCs w:val="24"/>
        </w:rPr>
        <w:t>выполняет действие способом рука в руке;</w:t>
      </w:r>
    </w:p>
    <w:p w:rsidR="00386774" w:rsidRPr="004A2D61" w:rsidRDefault="00386774" w:rsidP="00386774">
      <w:pPr>
        <w:numPr>
          <w:ilvl w:val="0"/>
          <w:numId w:val="15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A2D61">
        <w:rPr>
          <w:rFonts w:ascii="Times New Roman" w:eastAsia="Calibri" w:hAnsi="Times New Roman" w:cs="Times New Roman"/>
          <w:sz w:val="24"/>
          <w:szCs w:val="24"/>
        </w:rPr>
        <w:t>подражает действиям, выполняемы педагогом;</w:t>
      </w:r>
    </w:p>
    <w:p w:rsidR="00386774" w:rsidRPr="004A2D61" w:rsidRDefault="00386774" w:rsidP="00386774">
      <w:pPr>
        <w:numPr>
          <w:ilvl w:val="0"/>
          <w:numId w:val="15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A2D61">
        <w:rPr>
          <w:rFonts w:ascii="Times New Roman" w:eastAsia="Calibri" w:hAnsi="Times New Roman" w:cs="Times New Roman"/>
          <w:sz w:val="24"/>
          <w:szCs w:val="24"/>
        </w:rPr>
        <w:t>последовательно выполняет отдельные операции действия по образцу педагога.</w:t>
      </w:r>
    </w:p>
    <w:p w:rsidR="00386774" w:rsidRPr="004A2D61" w:rsidRDefault="00386774" w:rsidP="00386774">
      <w:pPr>
        <w:shd w:val="clear" w:color="auto" w:fill="FFFFFF" w:themeFill="background1"/>
        <w:spacing w:after="0" w:line="240" w:lineRule="auto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4A2D61">
        <w:rPr>
          <w:rFonts w:ascii="Times New Roman" w:eastAsia="Calibri" w:hAnsi="Times New Roman" w:cs="Times New Roman"/>
          <w:i/>
          <w:sz w:val="24"/>
          <w:szCs w:val="24"/>
        </w:rPr>
        <w:t>Формирование умения выполнять задание:</w:t>
      </w:r>
    </w:p>
    <w:p w:rsidR="00386774" w:rsidRPr="004A2D61" w:rsidRDefault="00386774" w:rsidP="00386774">
      <w:pPr>
        <w:shd w:val="clear" w:color="auto" w:fill="FFFFFF" w:themeFill="background1"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A2D61">
        <w:rPr>
          <w:rFonts w:ascii="Times New Roman" w:eastAsia="Calibri" w:hAnsi="Times New Roman" w:cs="Times New Roman"/>
          <w:sz w:val="24"/>
          <w:szCs w:val="24"/>
        </w:rPr>
        <w:t>1) в течение определенного периода времени:</w:t>
      </w:r>
    </w:p>
    <w:p w:rsidR="00386774" w:rsidRPr="004A2D61" w:rsidRDefault="00386774" w:rsidP="00386774">
      <w:pPr>
        <w:numPr>
          <w:ilvl w:val="0"/>
          <w:numId w:val="17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A2D61">
        <w:rPr>
          <w:rFonts w:ascii="Times New Roman" w:eastAsia="Calibri" w:hAnsi="Times New Roman" w:cs="Times New Roman"/>
          <w:sz w:val="24"/>
          <w:szCs w:val="24"/>
        </w:rPr>
        <w:t>способен удерживать произвольное внимание на выполнении посильного задания 3-4 мин.</w:t>
      </w:r>
    </w:p>
    <w:p w:rsidR="00386774" w:rsidRPr="004A2D61" w:rsidRDefault="00386774" w:rsidP="00386774">
      <w:pPr>
        <w:shd w:val="clear" w:color="auto" w:fill="FFFFFF" w:themeFill="background1"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A2D61">
        <w:rPr>
          <w:rFonts w:ascii="Times New Roman" w:eastAsia="Calibri" w:hAnsi="Times New Roman" w:cs="Times New Roman"/>
          <w:sz w:val="24"/>
          <w:szCs w:val="24"/>
        </w:rPr>
        <w:t>2) от начала до конца:</w:t>
      </w:r>
    </w:p>
    <w:p w:rsidR="00386774" w:rsidRPr="004A2D61" w:rsidRDefault="00386774" w:rsidP="00386774">
      <w:pPr>
        <w:numPr>
          <w:ilvl w:val="0"/>
          <w:numId w:val="17"/>
        </w:numPr>
        <w:shd w:val="clear" w:color="auto" w:fill="FFFFFF" w:themeFill="background1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4A2D61">
        <w:rPr>
          <w:rFonts w:ascii="Times New Roman" w:eastAsia="Calibri" w:hAnsi="Times New Roman" w:cs="Times New Roman"/>
          <w:sz w:val="24"/>
          <w:szCs w:val="24"/>
        </w:rPr>
        <w:t>при организующей, направляющей помощи способен выполнить посильное задание от начала до конца.</w:t>
      </w:r>
    </w:p>
    <w:p w:rsidR="00386774" w:rsidRPr="004A2D61" w:rsidRDefault="00386774" w:rsidP="0038677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A2D61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Формирование умения самостоятельно переходить от одного задания (операции, действия) к другому в соответствии с расписанием занятий, алгоритмом действия и т.д:</w:t>
      </w:r>
    </w:p>
    <w:p w:rsidR="00386774" w:rsidRPr="004A2D61" w:rsidRDefault="00386774" w:rsidP="00386774">
      <w:pPr>
        <w:numPr>
          <w:ilvl w:val="0"/>
          <w:numId w:val="17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A2D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ориентируется в режиме дня, расписании уроков с помощью педагога;</w:t>
      </w:r>
    </w:p>
    <w:p w:rsidR="00386774" w:rsidRPr="00386774" w:rsidRDefault="00386774" w:rsidP="00386774">
      <w:pPr>
        <w:numPr>
          <w:ilvl w:val="0"/>
          <w:numId w:val="17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A2D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выстраивает алгоритм предстоящей деятельности (словесный или наглядный план) с помощью педагога.</w:t>
      </w:r>
    </w:p>
    <w:p w:rsidR="00B66659" w:rsidRPr="00B66659" w:rsidRDefault="00B66659" w:rsidP="00B66659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6665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Контроль и оценка результатов обучения</w:t>
      </w:r>
    </w:p>
    <w:p w:rsidR="00B66659" w:rsidRPr="00B66659" w:rsidRDefault="00B66659" w:rsidP="00B66659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66659">
        <w:rPr>
          <w:rFonts w:ascii="Times New Roman" w:eastAsia="Times New Roman" w:hAnsi="Times New Roman" w:cs="Times New Roman"/>
          <w:sz w:val="24"/>
          <w:szCs w:val="24"/>
          <w:lang w:eastAsia="ar-SA"/>
        </w:rPr>
        <w:t>Стимулирующее устное оценивание и поощрение обучающихся, указывание на недостатки и ошибки с целью коррекции познавательных способностей и мотивации учебной деятельности.</w:t>
      </w:r>
    </w:p>
    <w:p w:rsidR="00B66659" w:rsidRPr="00B66659" w:rsidRDefault="00B66659" w:rsidP="00B66659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66659" w:rsidRPr="00B66659" w:rsidRDefault="00B66659" w:rsidP="00B66659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B66659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t>Перечень учебно-методических средств обучения</w:t>
      </w:r>
    </w:p>
    <w:p w:rsidR="00386774" w:rsidRPr="004A2D61" w:rsidRDefault="00386774" w:rsidP="00386774">
      <w:pPr>
        <w:pStyle w:val="a3"/>
        <w:numPr>
          <w:ilvl w:val="0"/>
          <w:numId w:val="13"/>
        </w:numPr>
        <w:shd w:val="clear" w:color="auto" w:fill="FFFFFF"/>
        <w:suppressAutoHyphens/>
        <w:spacing w:before="30" w:after="30" w:line="240" w:lineRule="auto"/>
        <w:ind w:left="709" w:hanging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9172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Аксенова А.К., Комарова С.В., Шишкова М.И. Букварь. Учебник для общеобразовательных организаций, реализующих адаптированную основную общеобразовательную программу образования обучающихся с умственной отсталостью (интеллектуальными нарушениями). – В 2-х ч. 2020г.</w:t>
      </w:r>
    </w:p>
    <w:p w:rsidR="00386774" w:rsidRPr="006F0D69" w:rsidRDefault="00386774" w:rsidP="00386774">
      <w:pPr>
        <w:widowControl w:val="0"/>
        <w:numPr>
          <w:ilvl w:val="0"/>
          <w:numId w:val="19"/>
        </w:numPr>
        <w:spacing w:after="0" w:line="276" w:lineRule="auto"/>
        <w:jc w:val="both"/>
        <w:rPr>
          <w:rFonts w:ascii="Times New Roman" w:hAnsi="Times New Roman" w:cs="Times New Roman"/>
          <w:color w:val="242424"/>
          <w:sz w:val="24"/>
          <w:szCs w:val="24"/>
        </w:rPr>
      </w:pPr>
      <w:r w:rsidRPr="006F0D69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Материально-техническое обеспечение предмета включает: </w:t>
      </w:r>
    </w:p>
    <w:p w:rsidR="00386774" w:rsidRPr="0059172A" w:rsidRDefault="00386774" w:rsidP="00386774">
      <w:pPr>
        <w:suppressAutoHyphens/>
        <w:spacing w:after="0" w:line="276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9172A">
        <w:rPr>
          <w:rFonts w:ascii="Times New Roman" w:eastAsia="Times New Roman" w:hAnsi="Times New Roman" w:cs="Times New Roman"/>
          <w:sz w:val="24"/>
          <w:szCs w:val="24"/>
          <w:lang w:eastAsia="ar-SA"/>
        </w:rPr>
        <w:t>Освоение практики общения с окружающими людьми в рамках предметной области «Речь и альтернативная коммуникация» предполагает использование разнообразного предметного и изобразительного дидактического материала, иллюстрирующего природный и социальный окружающий мир; вербальных и невербальных средств коммуникации.</w:t>
      </w:r>
    </w:p>
    <w:p w:rsidR="00386774" w:rsidRPr="0059172A" w:rsidRDefault="00386774" w:rsidP="00386774">
      <w:pPr>
        <w:suppressAutoHyphens/>
        <w:spacing w:after="0" w:line="276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9172A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Вспомогательными средствами невербальной (альтернативной) коммуникации являются: </w:t>
      </w:r>
    </w:p>
    <w:p w:rsidR="00386774" w:rsidRPr="0059172A" w:rsidRDefault="00386774" w:rsidP="00386774">
      <w:pPr>
        <w:numPr>
          <w:ilvl w:val="0"/>
          <w:numId w:val="20"/>
        </w:numPr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9172A">
        <w:rPr>
          <w:rFonts w:ascii="Times New Roman" w:eastAsia="Times New Roman" w:hAnsi="Times New Roman" w:cs="Times New Roman"/>
          <w:sz w:val="24"/>
          <w:szCs w:val="24"/>
          <w:lang w:eastAsia="ar-SA"/>
        </w:rPr>
        <w:t>специально подобранные предметы,</w:t>
      </w:r>
    </w:p>
    <w:p w:rsidR="00386774" w:rsidRPr="0059172A" w:rsidRDefault="00386774" w:rsidP="00386774">
      <w:pPr>
        <w:numPr>
          <w:ilvl w:val="0"/>
          <w:numId w:val="20"/>
        </w:numPr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9172A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графические / печатные изображения (тематические наборы фотографий, рисунков, пиктограмм, графические изображения, знаковые системы, </w:t>
      </w:r>
      <w:r w:rsidRPr="0059172A">
        <w:rPr>
          <w:rFonts w:ascii="Times New Roman" w:eastAsia="ArialMT" w:hAnsi="Times New Roman" w:cs="Times New Roman"/>
          <w:sz w:val="24"/>
          <w:szCs w:val="24"/>
          <w:lang w:eastAsia="ar-SA"/>
        </w:rPr>
        <w:t xml:space="preserve">таблицы букв, </w:t>
      </w:r>
      <w:r w:rsidRPr="0059172A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карточки с </w:t>
      </w:r>
      <w:r w:rsidRPr="0059172A">
        <w:rPr>
          <w:rFonts w:ascii="Times New Roman" w:eastAsia="Times New Roman" w:hAnsi="Times New Roman" w:cs="Times New Roman"/>
          <w:sz w:val="24"/>
          <w:szCs w:val="24"/>
          <w:lang w:eastAsia="ar-SA"/>
        </w:rPr>
        <w:lastRenderedPageBreak/>
        <w:t>напечатанными словами, наборы букв, коммуникативные таблицы и коммуникативные тетради, а также составленные из них индивидуальные коммуникативные альбомы),</w:t>
      </w:r>
    </w:p>
    <w:p w:rsidR="00386774" w:rsidRPr="0059172A" w:rsidRDefault="00386774" w:rsidP="00386774">
      <w:pPr>
        <w:numPr>
          <w:ilvl w:val="0"/>
          <w:numId w:val="20"/>
        </w:numPr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9172A">
        <w:rPr>
          <w:rFonts w:ascii="Times New Roman" w:eastAsia="Times New Roman" w:hAnsi="Times New Roman" w:cs="Times New Roman"/>
          <w:sz w:val="24"/>
          <w:szCs w:val="24"/>
          <w:lang w:eastAsia="ar-SA"/>
        </w:rPr>
        <w:t>алфавитные доски (таблицы букв, карточки с напечатанными словами для «глобального чтения»),</w:t>
      </w:r>
    </w:p>
    <w:p w:rsidR="00386774" w:rsidRPr="0059172A" w:rsidRDefault="00386774" w:rsidP="00386774">
      <w:pPr>
        <w:suppressAutoHyphens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9172A">
        <w:rPr>
          <w:rFonts w:ascii="Times New Roman" w:eastAsia="Times New Roman" w:hAnsi="Times New Roman" w:cs="Times New Roman"/>
          <w:sz w:val="24"/>
          <w:szCs w:val="24"/>
          <w:lang w:eastAsia="ar-SA"/>
        </w:rPr>
        <w:t>электронные средства (устройства, записывающие на магнитную ленту, электронные коммуникаторы, планшетный или персональный компьютер с соответствующим программным обеспечением и вспомогательным оборудованием, записывающие и воспроизводящие устройства (например:LanguageMaster</w:t>
      </w:r>
      <w:r w:rsidRPr="0059172A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“BigMac”</w:t>
      </w:r>
      <w:r w:rsidRPr="0059172A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, </w:t>
      </w:r>
      <w:r w:rsidRPr="0059172A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“Stepbystep”, “GoTalk”, “MinTalker” и др.), а также компьютерные программы, например:</w:t>
      </w:r>
      <w:r w:rsidRPr="0059172A">
        <w:rPr>
          <w:rFonts w:ascii="Times New Roman" w:eastAsia="Times New Roman" w:hAnsi="Times New Roman" w:cs="Times New Roman"/>
          <w:bCs/>
          <w:sz w:val="24"/>
          <w:szCs w:val="24"/>
          <w:lang w:val="en-US" w:eastAsia="ar-SA"/>
        </w:rPr>
        <w:t>PicTop</w:t>
      </w:r>
      <w:r w:rsidRPr="0059172A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 и синтезирующие речь устройства </w:t>
      </w:r>
      <w:r w:rsidRPr="0059172A">
        <w:rPr>
          <w:rFonts w:ascii="Times New Roman" w:eastAsia="ArialMT" w:hAnsi="Times New Roman" w:cs="Times New Roman"/>
          <w:sz w:val="24"/>
          <w:szCs w:val="24"/>
          <w:lang w:eastAsia="ar-SA"/>
        </w:rPr>
        <w:t>(планшетный компьютер) и др.</w:t>
      </w:r>
    </w:p>
    <w:p w:rsidR="00B66659" w:rsidRDefault="00B66659" w:rsidP="00B66659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/>
        </w:rPr>
      </w:pPr>
    </w:p>
    <w:p w:rsidR="00B66659" w:rsidRDefault="00B66659" w:rsidP="00B66659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/>
        </w:rPr>
      </w:pPr>
      <w:r w:rsidRPr="00B66659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/>
        </w:rPr>
        <w:t>Календарно-тематическое планирование</w:t>
      </w:r>
    </w:p>
    <w:p w:rsidR="00195733" w:rsidRPr="00B66659" w:rsidRDefault="00195733" w:rsidP="00195733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ar-SA"/>
        </w:rPr>
      </w:pPr>
    </w:p>
    <w:tbl>
      <w:tblPr>
        <w:tblW w:w="10884" w:type="dxa"/>
        <w:tblInd w:w="-287" w:type="dxa"/>
        <w:tblLayout w:type="fixed"/>
        <w:tblCellMar>
          <w:left w:w="28" w:type="dxa"/>
          <w:right w:w="28" w:type="dxa"/>
        </w:tblCellMar>
        <w:tblLook w:val="04A0"/>
      </w:tblPr>
      <w:tblGrid>
        <w:gridCol w:w="435"/>
        <w:gridCol w:w="8494"/>
        <w:gridCol w:w="850"/>
        <w:gridCol w:w="611"/>
        <w:gridCol w:w="27"/>
        <w:gridCol w:w="467"/>
      </w:tblGrid>
      <w:tr w:rsidR="00195733" w:rsidRPr="00AA47B5" w:rsidTr="001704E8">
        <w:trPr>
          <w:trHeight w:val="485"/>
        </w:trPr>
        <w:tc>
          <w:tcPr>
            <w:tcW w:w="43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  <w:hideMark/>
          </w:tcPr>
          <w:p w:rsidR="00195733" w:rsidRPr="00AA47B5" w:rsidRDefault="00195733" w:rsidP="00195733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AA47B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№</w:t>
            </w:r>
          </w:p>
        </w:tc>
        <w:tc>
          <w:tcPr>
            <w:tcW w:w="849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  <w:hideMark/>
          </w:tcPr>
          <w:p w:rsidR="00195733" w:rsidRPr="00AA47B5" w:rsidRDefault="00195733" w:rsidP="00195733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AA47B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Тема</w:t>
            </w:r>
          </w:p>
        </w:tc>
        <w:tc>
          <w:tcPr>
            <w:tcW w:w="85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  <w:hideMark/>
          </w:tcPr>
          <w:p w:rsidR="00195733" w:rsidRPr="00AA47B5" w:rsidRDefault="00195733" w:rsidP="00195733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Кол-во </w:t>
            </w:r>
          </w:p>
          <w:p w:rsidR="00195733" w:rsidRPr="00AA47B5" w:rsidRDefault="00195733" w:rsidP="00195733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AA47B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часов</w:t>
            </w:r>
          </w:p>
        </w:tc>
        <w:tc>
          <w:tcPr>
            <w:tcW w:w="1105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  <w:hideMark/>
          </w:tcPr>
          <w:p w:rsidR="00195733" w:rsidRPr="00AA47B5" w:rsidRDefault="00195733" w:rsidP="00195733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Дата</w:t>
            </w:r>
          </w:p>
        </w:tc>
      </w:tr>
      <w:tr w:rsidR="00195733" w:rsidRPr="00AA47B5" w:rsidTr="001704E8">
        <w:trPr>
          <w:cantSplit/>
          <w:trHeight w:val="1134"/>
        </w:trPr>
        <w:tc>
          <w:tcPr>
            <w:tcW w:w="43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95733" w:rsidRPr="00AA47B5" w:rsidRDefault="00195733" w:rsidP="00195733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849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95733" w:rsidRPr="00AA47B5" w:rsidRDefault="00195733" w:rsidP="00195733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85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95733" w:rsidRPr="00AA47B5" w:rsidRDefault="00195733" w:rsidP="00195733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61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  <w:textDirection w:val="btLr"/>
          </w:tcPr>
          <w:p w:rsidR="00195733" w:rsidRPr="00AA47B5" w:rsidRDefault="00195733" w:rsidP="00195733">
            <w:pPr>
              <w:suppressAutoHyphens/>
              <w:autoSpaceDE w:val="0"/>
              <w:autoSpaceDN w:val="0"/>
              <w:adjustRightInd w:val="0"/>
              <w:spacing w:after="0" w:line="276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план</w:t>
            </w:r>
          </w:p>
        </w:tc>
        <w:tc>
          <w:tcPr>
            <w:tcW w:w="494" w:type="dxa"/>
            <w:gridSpan w:val="2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  <w:textDirection w:val="btLr"/>
          </w:tcPr>
          <w:p w:rsidR="00195733" w:rsidRPr="00AA47B5" w:rsidRDefault="00195733" w:rsidP="00195733">
            <w:pPr>
              <w:suppressAutoHyphens/>
              <w:autoSpaceDE w:val="0"/>
              <w:autoSpaceDN w:val="0"/>
              <w:adjustRightInd w:val="0"/>
              <w:spacing w:after="0" w:line="276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факт</w:t>
            </w:r>
          </w:p>
        </w:tc>
      </w:tr>
      <w:tr w:rsidR="001704E8" w:rsidRPr="00AA47B5" w:rsidTr="001704E8">
        <w:trPr>
          <w:trHeight w:val="397"/>
        </w:trPr>
        <w:tc>
          <w:tcPr>
            <w:tcW w:w="10884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4C3C4E" w:rsidP="00195733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bdr w:val="none" w:sz="0" w:space="0" w:color="auto" w:frame="1"/>
                <w:shd w:val="clear" w:color="auto" w:fill="FFFFFF"/>
              </w:rPr>
              <w:t>Коммуникация</w:t>
            </w:r>
            <w:r w:rsidR="001704E8" w:rsidRPr="00AA47B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bdr w:val="none" w:sz="0" w:space="0" w:color="auto" w:frame="1"/>
                <w:shd w:val="clear" w:color="auto" w:fill="FFFFFF"/>
              </w:rPr>
              <w:t>.</w:t>
            </w:r>
          </w:p>
        </w:tc>
      </w:tr>
      <w:tr w:rsidR="00195733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95733" w:rsidRPr="00AA47B5" w:rsidRDefault="00195733" w:rsidP="00195733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95733" w:rsidRPr="00AA47B5" w:rsidRDefault="00094E85" w:rsidP="00386774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Установление зрительного контакта с взрослым. Реагирование на собственное имя</w:t>
            </w:r>
            <w:r w:rsidR="00322FC2" w:rsidRPr="00AA47B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hideMark/>
          </w:tcPr>
          <w:p w:rsidR="00195733" w:rsidRPr="00AA47B5" w:rsidRDefault="00195733" w:rsidP="00195733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95733" w:rsidRPr="00AA47B5" w:rsidRDefault="000A6E08" w:rsidP="00195733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4.09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95733" w:rsidRPr="00AA47B5" w:rsidRDefault="00195733" w:rsidP="00195733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6327E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E6327E" w:rsidRPr="00AA47B5" w:rsidRDefault="00E6327E" w:rsidP="00E6327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E6327E" w:rsidRPr="00AA47B5" w:rsidRDefault="00E6327E" w:rsidP="00E632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Установление зрительного контакта с взрослым. Реагирование на собственное имя.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E6327E" w:rsidRPr="00AA47B5" w:rsidRDefault="00E6327E" w:rsidP="00E6327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E6327E" w:rsidRPr="00AA47B5" w:rsidRDefault="000A6E08" w:rsidP="00E6327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5.09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E6327E" w:rsidRPr="00AA47B5" w:rsidRDefault="00E6327E" w:rsidP="00E6327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Установление зрительного контакта с взрослым. Приветствие собеседника.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0A6E0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  <w:r w:rsidR="00E86937">
              <w:rPr>
                <w:rFonts w:ascii="Times New Roman" w:eastAsia="Times New Roman" w:hAnsi="Times New Roman" w:cs="Times New Roman"/>
                <w:sz w:val="24"/>
                <w:szCs w:val="24"/>
              </w:rPr>
              <w:t>.09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Установление зрительного контакта с взрослым. Приветствие собеседника.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0A6E0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11</w:t>
            </w:r>
            <w:r w:rsidR="00E86937">
              <w:rPr>
                <w:rFonts w:ascii="Times New Roman" w:eastAsia="Times New Roman" w:hAnsi="Times New Roman" w:cs="Times New Roman"/>
                <w:sz w:val="24"/>
                <w:szCs w:val="24"/>
              </w:rPr>
              <w:t>.09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Установление зрительного контакта с взрослым. Приветствие собеседника.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hideMark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0A6E0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12</w:t>
            </w:r>
            <w:r w:rsidR="00E86937">
              <w:rPr>
                <w:rFonts w:ascii="Times New Roman" w:eastAsia="Times New Roman" w:hAnsi="Times New Roman" w:cs="Times New Roman"/>
                <w:sz w:val="24"/>
                <w:szCs w:val="24"/>
              </w:rPr>
              <w:t>.09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spacing w:after="0" w:line="100" w:lineRule="atLeast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ar-SA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Приветствие собеседника. Реагирование на собственное имя.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0A6E0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16</w:t>
            </w:r>
            <w:r w:rsidR="00E86937">
              <w:rPr>
                <w:rFonts w:ascii="Times New Roman" w:eastAsia="Times New Roman" w:hAnsi="Times New Roman" w:cs="Times New Roman"/>
                <w:sz w:val="24"/>
                <w:szCs w:val="24"/>
              </w:rPr>
              <w:t>.09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Приветствие собеседника. Реагирование на собственное имя.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0A6E0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18</w:t>
            </w:r>
            <w:r w:rsidR="00E86937">
              <w:rPr>
                <w:rFonts w:ascii="Times New Roman" w:eastAsia="Times New Roman" w:hAnsi="Times New Roman" w:cs="Times New Roman"/>
                <w:sz w:val="24"/>
                <w:szCs w:val="24"/>
              </w:rPr>
              <w:t>.09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Приветствие собеседника. Реагирование на собственное имя.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0A6E0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19</w:t>
            </w:r>
            <w:r w:rsidR="00E86937">
              <w:rPr>
                <w:rFonts w:ascii="Times New Roman" w:eastAsia="Times New Roman" w:hAnsi="Times New Roman" w:cs="Times New Roman"/>
                <w:sz w:val="24"/>
                <w:szCs w:val="24"/>
              </w:rPr>
              <w:t>.09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spacing w:after="0" w:line="100" w:lineRule="atLeast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ar-SA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Привлечение внимания ребенка звучащими предметами, жестами, изображениями, речью.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hideMark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0A6E0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23</w:t>
            </w:r>
            <w:r w:rsidR="00E86937">
              <w:rPr>
                <w:rFonts w:ascii="Times New Roman" w:eastAsia="Times New Roman" w:hAnsi="Times New Roman" w:cs="Times New Roman"/>
                <w:sz w:val="24"/>
                <w:szCs w:val="24"/>
              </w:rPr>
              <w:t>.09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Привлечение внимания ребенка звучащими предметами, жестами, изображениями, речью.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0A6E0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25</w:t>
            </w:r>
            <w:r w:rsidR="00E86937">
              <w:rPr>
                <w:rFonts w:ascii="Times New Roman" w:eastAsia="Times New Roman" w:hAnsi="Times New Roman" w:cs="Times New Roman"/>
                <w:sz w:val="24"/>
                <w:szCs w:val="24"/>
              </w:rPr>
              <w:t>.09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Привлечение внимания ребенка звучащими предметами, жестами, изображениями, речью.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0A6E0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26</w:t>
            </w:r>
            <w:r w:rsidR="00E86937">
              <w:rPr>
                <w:rFonts w:ascii="Times New Roman" w:eastAsia="Times New Roman" w:hAnsi="Times New Roman" w:cs="Times New Roman"/>
                <w:sz w:val="24"/>
                <w:szCs w:val="24"/>
              </w:rPr>
              <w:t>.09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spacing w:after="0" w:line="10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Поддержание зрительного контакта с говорящим (при предъявлении инструкции, в ходе беседы).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0A6E0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30</w:t>
            </w:r>
            <w:r w:rsidR="00E86937">
              <w:rPr>
                <w:rFonts w:ascii="Times New Roman" w:eastAsia="Times New Roman" w:hAnsi="Times New Roman" w:cs="Times New Roman"/>
                <w:sz w:val="24"/>
                <w:szCs w:val="24"/>
              </w:rPr>
              <w:t>.09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Поддержание зрительного контакта с говорящим (при предъявлении инструкции, в ходе беседы).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hideMark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0A6E0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2.10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Поддержание зрительного контакта с говорящим (при предъявлении инструкции, в ходе беседы).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0A6E0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  <w:r w:rsidR="00E86937">
              <w:rPr>
                <w:rFonts w:ascii="Times New Roman" w:eastAsia="Times New Roman" w:hAnsi="Times New Roman" w:cs="Times New Roman"/>
                <w:sz w:val="24"/>
                <w:szCs w:val="24"/>
              </w:rPr>
              <w:t>.10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spacing w:after="0" w:line="10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Выражение своих желаний с использованием взгляда, указательного жеста, изображения.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0A6E0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  <w:r w:rsidR="00E86937">
              <w:rPr>
                <w:rFonts w:ascii="Times New Roman" w:eastAsia="Times New Roman" w:hAnsi="Times New Roman" w:cs="Times New Roman"/>
                <w:sz w:val="24"/>
                <w:szCs w:val="24"/>
              </w:rPr>
              <w:t>.10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Выражение своих желаний с использованием взгляда, указательного жеста, изображения.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0A6E0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  <w:r w:rsidR="00E86937">
              <w:rPr>
                <w:rFonts w:ascii="Times New Roman" w:eastAsia="Times New Roman" w:hAnsi="Times New Roman" w:cs="Times New Roman"/>
                <w:sz w:val="24"/>
                <w:szCs w:val="24"/>
              </w:rPr>
              <w:t>.10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Выражение своих желаний с использованием взгляда, указательного жеста, изображения.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hideMark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0A6E0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  <w:r w:rsidR="00E86937">
              <w:rPr>
                <w:rFonts w:ascii="Times New Roman" w:eastAsia="Times New Roman" w:hAnsi="Times New Roman" w:cs="Times New Roman"/>
                <w:sz w:val="24"/>
                <w:szCs w:val="24"/>
              </w:rPr>
              <w:t>.10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spacing w:after="0" w:line="10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Выражение согласия и несогласия. Выражение благодарности.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0A6E0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14</w:t>
            </w:r>
            <w:r w:rsidR="00E86937">
              <w:rPr>
                <w:rFonts w:ascii="Times New Roman" w:eastAsia="Times New Roman" w:hAnsi="Times New Roman" w:cs="Times New Roman"/>
                <w:sz w:val="24"/>
                <w:szCs w:val="24"/>
              </w:rPr>
              <w:t>.10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Выражение согласия и несогласия. Выражение благодарности.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0A6E0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16</w:t>
            </w:r>
            <w:r w:rsidR="00E86937">
              <w:rPr>
                <w:rFonts w:ascii="Times New Roman" w:eastAsia="Times New Roman" w:hAnsi="Times New Roman" w:cs="Times New Roman"/>
                <w:sz w:val="24"/>
                <w:szCs w:val="24"/>
              </w:rPr>
              <w:t>.10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Выражение согласия и несогласия. Выражение благодарности.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0A6E0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17</w:t>
            </w:r>
            <w:r w:rsidR="00E86937">
              <w:rPr>
                <w:rFonts w:ascii="Times New Roman" w:eastAsia="Times New Roman" w:hAnsi="Times New Roman" w:cs="Times New Roman"/>
                <w:sz w:val="24"/>
                <w:szCs w:val="24"/>
              </w:rPr>
              <w:t>.10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spacing w:after="0" w:line="10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Общение с собеседником с учётом его эмоционального состояния. Прощание с собеседником.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hideMark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0A6E0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21</w:t>
            </w:r>
            <w:r w:rsidR="00E86937">
              <w:rPr>
                <w:rFonts w:ascii="Times New Roman" w:eastAsia="Times New Roman" w:hAnsi="Times New Roman" w:cs="Times New Roman"/>
                <w:sz w:val="24"/>
                <w:szCs w:val="24"/>
              </w:rPr>
              <w:t>.10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Общение с собеседником с учётом его эмоционального состояния. Прощание с собеседником.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0A6E0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23</w:t>
            </w:r>
            <w:r w:rsidR="00E86937">
              <w:rPr>
                <w:rFonts w:ascii="Times New Roman" w:eastAsia="Times New Roman" w:hAnsi="Times New Roman" w:cs="Times New Roman"/>
                <w:sz w:val="24"/>
                <w:szCs w:val="24"/>
              </w:rPr>
              <w:t>.10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Общение с собеседником с учётом его эмоционального состояния. Прощание с собеседником.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0A6E0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24</w:t>
            </w:r>
            <w:r w:rsidR="00E86937">
              <w:rPr>
                <w:rFonts w:ascii="Times New Roman" w:eastAsia="Times New Roman" w:hAnsi="Times New Roman" w:cs="Times New Roman"/>
                <w:sz w:val="24"/>
                <w:szCs w:val="24"/>
              </w:rPr>
              <w:t>.10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10884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bdr w:val="none" w:sz="0" w:space="0" w:color="auto" w:frame="1"/>
                <w:shd w:val="clear" w:color="auto" w:fill="FFFFFF"/>
              </w:rPr>
              <w:t>Импрессивная речь.</w:t>
            </w: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spacing w:after="0" w:line="10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Понимание слов, обозначающих объекты.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9662CA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6.11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Понимание слов, обозначающих объекты.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hideMark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9662CA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  <w:r w:rsidR="00E86937">
              <w:rPr>
                <w:rFonts w:ascii="Times New Roman" w:eastAsia="Times New Roman" w:hAnsi="Times New Roman" w:cs="Times New Roman"/>
                <w:sz w:val="24"/>
                <w:szCs w:val="24"/>
              </w:rPr>
              <w:t>.11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Понимание слов, обозначающих объекты.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9662CA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11</w:t>
            </w:r>
            <w:r w:rsidR="00E86937">
              <w:rPr>
                <w:rFonts w:ascii="Times New Roman" w:eastAsia="Times New Roman" w:hAnsi="Times New Roman" w:cs="Times New Roman"/>
                <w:sz w:val="24"/>
                <w:szCs w:val="24"/>
              </w:rPr>
              <w:t>.11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spacing w:after="0" w:line="10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Предметы, которые окружают тебя в комнате. Понимание обобщающих понятий.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9662CA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</w:t>
            </w:r>
            <w:r w:rsidR="00E86937">
              <w:rPr>
                <w:rFonts w:ascii="Times New Roman" w:eastAsia="Times New Roman" w:hAnsi="Times New Roman" w:cs="Times New Roman"/>
                <w:sz w:val="24"/>
                <w:szCs w:val="24"/>
              </w:rPr>
              <w:t>.11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Предметы, которые окружают тебя в комнате. Понимание обобщающих понятий.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9662CA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14</w:t>
            </w:r>
            <w:r w:rsidR="00E86937">
              <w:rPr>
                <w:rFonts w:ascii="Times New Roman" w:eastAsia="Times New Roman" w:hAnsi="Times New Roman" w:cs="Times New Roman"/>
                <w:sz w:val="24"/>
                <w:szCs w:val="24"/>
              </w:rPr>
              <w:t>.11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Предметы, которые окружают тебя в комнате. Понимание обобщающих понятий.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hideMark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9662CA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18</w:t>
            </w:r>
            <w:r w:rsidR="00E86937">
              <w:rPr>
                <w:rFonts w:ascii="Times New Roman" w:eastAsia="Times New Roman" w:hAnsi="Times New Roman" w:cs="Times New Roman"/>
                <w:sz w:val="24"/>
                <w:szCs w:val="24"/>
              </w:rPr>
              <w:t>.11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spacing w:after="0" w:line="10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Понимание слов, обозначающих субъекты (людей) Родственники.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9662CA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  <w:r w:rsidR="00E86937">
              <w:rPr>
                <w:rFonts w:ascii="Times New Roman" w:eastAsia="Times New Roman" w:hAnsi="Times New Roman" w:cs="Times New Roman"/>
                <w:sz w:val="24"/>
                <w:szCs w:val="24"/>
              </w:rPr>
              <w:t>.11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Понимание слов, обозначающих субъекты (людей) Родственники.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9662CA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21</w:t>
            </w:r>
            <w:r w:rsidR="00E86937">
              <w:rPr>
                <w:rFonts w:ascii="Times New Roman" w:eastAsia="Times New Roman" w:hAnsi="Times New Roman" w:cs="Times New Roman"/>
                <w:sz w:val="24"/>
                <w:szCs w:val="24"/>
              </w:rPr>
              <w:t>.11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Понимание слов, обозначающих субъекты (людей) Родственники.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9662CA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25</w:t>
            </w:r>
            <w:r w:rsidR="00E86937">
              <w:rPr>
                <w:rFonts w:ascii="Times New Roman" w:eastAsia="Times New Roman" w:hAnsi="Times New Roman" w:cs="Times New Roman"/>
                <w:sz w:val="24"/>
                <w:szCs w:val="24"/>
              </w:rPr>
              <w:t>.11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spacing w:after="0" w:line="10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Различение звуков окружающей действительности (стук, звон, гудение, жужжание и т.д.).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hideMark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9662CA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27</w:t>
            </w:r>
            <w:r w:rsidR="00E86937">
              <w:rPr>
                <w:rFonts w:ascii="Times New Roman" w:eastAsia="Times New Roman" w:hAnsi="Times New Roman" w:cs="Times New Roman"/>
                <w:sz w:val="24"/>
                <w:szCs w:val="24"/>
              </w:rPr>
              <w:t>.11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Различение звуков окружающей действительности (стук, звон, гудение, жужжание и т.д.).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9662CA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28</w:t>
            </w:r>
            <w:r w:rsidR="00E86937">
              <w:rPr>
                <w:rFonts w:ascii="Times New Roman" w:eastAsia="Times New Roman" w:hAnsi="Times New Roman" w:cs="Times New Roman"/>
                <w:sz w:val="24"/>
                <w:szCs w:val="24"/>
              </w:rPr>
              <w:t>.11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Различение звуков окружающей действительности (стук, звон, гудение, жужжание и т.д.).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9662CA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2.12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spacing w:after="0" w:line="10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Прослушивание аудиокниг. Звуки природы.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9662CA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4.12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Прослушивание аудиокниг. Звуки природы.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hideMark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9662CA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5.12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Прослушивание аудиокниг. Звуки природы.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9662CA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9.12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spacing w:after="0" w:line="100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Игра - имитация «Теремок» (имитация движений, звукоподражание).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9662CA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11.12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Игра - имитация «Теремок» (имитация движений, звукоподражание).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9662CA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12.12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Игра - имитация «Теремок» (имитация движений, звукоподражание).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hideMark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9662CA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16.12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spacing w:after="0" w:line="276" w:lineRule="auto"/>
              <w:ind w:right="-108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Речевые игры: «Дождик – дождик».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9662CA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18.12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Речевые игры: «Дождик – дождик».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9662CA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19.12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Речевые игры: «Дождик – дождик».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9662CA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23.12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Речевые игры: «Солнышко-ведрышко».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hideMark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9662CA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25.12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Речевые игры: «Солнышко-ведрышко».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9662CA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26</w:t>
            </w:r>
            <w:r w:rsidR="00E86937">
              <w:rPr>
                <w:rFonts w:ascii="Times New Roman" w:eastAsia="Times New Roman" w:hAnsi="Times New Roman" w:cs="Times New Roman"/>
                <w:sz w:val="24"/>
                <w:szCs w:val="24"/>
              </w:rPr>
              <w:t>.12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spacing w:after="0" w:line="276" w:lineRule="auto"/>
              <w:ind w:right="-108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Речевые игры: «Травка зеленеет».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1704E8" w:rsidRPr="00AA47B5" w:rsidRDefault="009662CA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13.01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704E8" w:rsidRPr="00AA47B5" w:rsidTr="001704E8">
        <w:trPr>
          <w:trHeight w:val="397"/>
        </w:trPr>
        <w:tc>
          <w:tcPr>
            <w:tcW w:w="10884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704E8" w:rsidRPr="00AA47B5" w:rsidRDefault="001704E8" w:rsidP="001704E8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bdr w:val="none" w:sz="0" w:space="0" w:color="auto" w:frame="1"/>
                <w:shd w:val="clear" w:color="auto" w:fill="FFFFFF"/>
              </w:rPr>
              <w:t>Экспрессивная речь.</w:t>
            </w:r>
          </w:p>
        </w:tc>
      </w:tr>
      <w:tr w:rsidR="004C3C4E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spacing w:after="0" w:line="276" w:lineRule="auto"/>
              <w:ind w:right="-108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Ознакомление со словом «хорошо», «плохо», жестом и символом.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4C3C4E" w:rsidRPr="00AA47B5" w:rsidRDefault="009662CA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15.01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C3C4E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Ознакомление со словом «хорошо», «плохо», жестом и символом.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hideMark/>
          </w:tcPr>
          <w:p w:rsidR="004C3C4E" w:rsidRPr="00AA47B5" w:rsidRDefault="004C3C4E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4C3C4E" w:rsidRPr="00AA47B5" w:rsidRDefault="009662CA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16.01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C3C4E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Ознакомление со словом «хорошо», «плохо», жестом и символом.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4C3C4E" w:rsidRPr="00AA47B5" w:rsidRDefault="009662CA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20.01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C3C4E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spacing w:after="0" w:line="276" w:lineRule="auto"/>
              <w:ind w:right="-108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«Называние» простых по звуковому составу слов.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4C3C4E" w:rsidRPr="00AA47B5" w:rsidRDefault="009662CA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22.01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C3C4E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«Называние» простых по звуковому составу слов.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4C3C4E" w:rsidRPr="00AA47B5" w:rsidRDefault="009662CA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23.01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C3C4E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«Называние» простых по звуковому составу слов.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hideMark/>
          </w:tcPr>
          <w:p w:rsidR="004C3C4E" w:rsidRPr="00AA47B5" w:rsidRDefault="004C3C4E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4C3C4E" w:rsidRPr="00AA47B5" w:rsidRDefault="009662CA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27.01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C3C4E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spacing w:after="0" w:line="276" w:lineRule="auto"/>
              <w:ind w:right="-108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«Называние» слов категории «Семья».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4C3C4E" w:rsidRPr="00AA47B5" w:rsidRDefault="009662CA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29.01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C3C4E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«Называние» слов категории «Семья».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4C3C4E" w:rsidRPr="00AA47B5" w:rsidRDefault="009662CA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30.01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C3C4E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«Называние» слов категории «Семья».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4C3C4E" w:rsidRPr="00AA47B5" w:rsidRDefault="009662CA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3.02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C3C4E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spacing w:after="0" w:line="276" w:lineRule="auto"/>
              <w:ind w:right="-108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Узнавание (различение) имён членов семьи.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hideMark/>
          </w:tcPr>
          <w:p w:rsidR="004C3C4E" w:rsidRPr="00AA47B5" w:rsidRDefault="004C3C4E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4C3C4E" w:rsidRPr="00AA47B5" w:rsidRDefault="009662CA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5.02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C3C4E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Узнавание (различение) имён членов семьи.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4C3C4E" w:rsidRPr="00AA47B5" w:rsidRDefault="009662CA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6.02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C3C4E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Узнавание (различение) имён членов семьи.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4C3C4E" w:rsidRPr="00AA47B5" w:rsidRDefault="009662CA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10.02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C3C4E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spacing w:after="0" w:line="276" w:lineRule="auto"/>
              <w:ind w:right="-108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Выражение благодарности с помощью жестов и мимики.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4C3C4E" w:rsidRPr="00AA47B5" w:rsidRDefault="009662CA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12.02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C3C4E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Выражение благодарности с помощью жестов и мимики.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hideMark/>
          </w:tcPr>
          <w:p w:rsidR="004C3C4E" w:rsidRPr="00AA47B5" w:rsidRDefault="004C3C4E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4C3C4E" w:rsidRPr="00AA47B5" w:rsidRDefault="009662CA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13.02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4C3C4E" w:rsidRPr="00AA47B5" w:rsidRDefault="004C3C4E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B16E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«Называние» отдельных звуков, звукоподражаний, звуковых комплексов.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B16E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B16E30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20.02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B16E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«Называние» отдельных звуков, звукоподражаний, звуковых комплексов.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B16E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B16E30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24.02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B16E30">
            <w:pPr>
              <w:spacing w:after="0" w:line="276" w:lineRule="auto"/>
              <w:ind w:right="-108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 xml:space="preserve">«Улыбка» в жизни ребёнка. 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B16E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B16E30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26.02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B16E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 xml:space="preserve">«Улыбка» в жизни ребёнка. 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hideMark/>
          </w:tcPr>
          <w:p w:rsidR="00B16E30" w:rsidRPr="00AA47B5" w:rsidRDefault="00B16E30" w:rsidP="00B16E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B16E30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27.02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B16E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 xml:space="preserve">«Улыбка» в жизни ребёнка. 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B16E3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B16E30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3.03</w:t>
            </w:r>
          </w:p>
        </w:tc>
        <w:tc>
          <w:tcPr>
            <w:tcW w:w="4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B41D7D">
        <w:trPr>
          <w:trHeight w:val="397"/>
        </w:trPr>
        <w:tc>
          <w:tcPr>
            <w:tcW w:w="10884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b/>
                <w:color w:val="111115"/>
                <w:sz w:val="24"/>
                <w:szCs w:val="24"/>
                <w:bdr w:val="none" w:sz="0" w:space="0" w:color="auto" w:frame="1"/>
                <w:shd w:val="clear" w:color="auto" w:fill="FFFFFF"/>
              </w:rPr>
              <w:t>Добукварный период</w:t>
            </w: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color w:val="111115"/>
                <w:sz w:val="24"/>
                <w:szCs w:val="24"/>
                <w:shd w:val="clear" w:color="auto" w:fill="FFFFFF"/>
              </w:rPr>
              <w:t>Рассматривание книг. Прослушивание сказок по книгам.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hideMark/>
          </w:tcPr>
          <w:p w:rsidR="00B16E30" w:rsidRPr="00AA47B5" w:rsidRDefault="00B16E30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5.03</w:t>
            </w:r>
          </w:p>
        </w:tc>
        <w:tc>
          <w:tcPr>
            <w:tcW w:w="46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color w:val="111115"/>
                <w:sz w:val="24"/>
                <w:szCs w:val="24"/>
                <w:shd w:val="clear" w:color="auto" w:fill="FFFFFF"/>
              </w:rPr>
              <w:t>Рассматривание книг. Прослушивание сказок по книгам.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6.03</w:t>
            </w:r>
          </w:p>
        </w:tc>
        <w:tc>
          <w:tcPr>
            <w:tcW w:w="46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color w:val="111115"/>
                <w:sz w:val="24"/>
                <w:szCs w:val="24"/>
                <w:shd w:val="clear" w:color="auto" w:fill="FFFFFF"/>
              </w:rPr>
              <w:t>Рассматривание книг. Прослушивание сказок по книгам.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10.03</w:t>
            </w:r>
          </w:p>
        </w:tc>
        <w:tc>
          <w:tcPr>
            <w:tcW w:w="46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color w:val="111115"/>
                <w:sz w:val="24"/>
                <w:szCs w:val="24"/>
                <w:shd w:val="clear" w:color="auto" w:fill="FFFFFF"/>
              </w:rPr>
              <w:t>Слушание сказок с инсценировкой. «Репка»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12.03</w:t>
            </w:r>
          </w:p>
        </w:tc>
        <w:tc>
          <w:tcPr>
            <w:tcW w:w="46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color w:val="111115"/>
                <w:sz w:val="24"/>
                <w:szCs w:val="24"/>
                <w:shd w:val="clear" w:color="auto" w:fill="FFFFFF"/>
              </w:rPr>
              <w:t>Слушание сказок с инсценировкой. «Репка»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hideMark/>
          </w:tcPr>
          <w:p w:rsidR="00B16E30" w:rsidRPr="00AA47B5" w:rsidRDefault="00B16E30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13.03</w:t>
            </w:r>
          </w:p>
        </w:tc>
        <w:tc>
          <w:tcPr>
            <w:tcW w:w="46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color w:val="111115"/>
                <w:sz w:val="24"/>
                <w:szCs w:val="24"/>
                <w:shd w:val="clear" w:color="auto" w:fill="FFFFFF"/>
              </w:rPr>
              <w:t>Слушание сказок с инсценировкой. «Репка»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17.03</w:t>
            </w:r>
          </w:p>
        </w:tc>
        <w:tc>
          <w:tcPr>
            <w:tcW w:w="46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color w:val="111115"/>
                <w:sz w:val="24"/>
                <w:szCs w:val="24"/>
                <w:shd w:val="clear" w:color="auto" w:fill="FFFFFF"/>
              </w:rPr>
              <w:t>Слушание сказок с инсценировкой. «Маша и медведь»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19.03</w:t>
            </w:r>
          </w:p>
        </w:tc>
        <w:tc>
          <w:tcPr>
            <w:tcW w:w="46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color w:val="111115"/>
                <w:sz w:val="24"/>
                <w:szCs w:val="24"/>
                <w:shd w:val="clear" w:color="auto" w:fill="FFFFFF"/>
              </w:rPr>
              <w:t>Слушание сказок с инсценировкой. «Маша и медведь»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20.03</w:t>
            </w:r>
          </w:p>
        </w:tc>
        <w:tc>
          <w:tcPr>
            <w:tcW w:w="46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color w:val="111115"/>
                <w:sz w:val="24"/>
                <w:szCs w:val="24"/>
                <w:shd w:val="clear" w:color="auto" w:fill="FFFFFF"/>
              </w:rPr>
              <w:t>Слушание сказок с инсценировкой. «Маша и медведь»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hideMark/>
          </w:tcPr>
          <w:p w:rsidR="00B16E30" w:rsidRPr="00AA47B5" w:rsidRDefault="00B16E30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31.03</w:t>
            </w:r>
          </w:p>
        </w:tc>
        <w:tc>
          <w:tcPr>
            <w:tcW w:w="46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color w:val="111115"/>
                <w:sz w:val="24"/>
                <w:szCs w:val="24"/>
                <w:shd w:val="clear" w:color="auto" w:fill="FFFFFF"/>
              </w:rPr>
              <w:t>Звук. Различение звуков окружающей действительности.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2.04</w:t>
            </w:r>
          </w:p>
        </w:tc>
        <w:tc>
          <w:tcPr>
            <w:tcW w:w="46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color w:val="111115"/>
                <w:sz w:val="24"/>
                <w:szCs w:val="24"/>
                <w:shd w:val="clear" w:color="auto" w:fill="FFFFFF"/>
              </w:rPr>
              <w:t>Звук. Различение звуков окружающей действительности.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3.04</w:t>
            </w:r>
          </w:p>
        </w:tc>
        <w:tc>
          <w:tcPr>
            <w:tcW w:w="46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color w:val="111115"/>
                <w:sz w:val="24"/>
                <w:szCs w:val="24"/>
                <w:shd w:val="clear" w:color="auto" w:fill="FFFFFF"/>
              </w:rPr>
              <w:t>Звук. Различение звуков окружающей действительности.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7.04</w:t>
            </w:r>
          </w:p>
        </w:tc>
        <w:tc>
          <w:tcPr>
            <w:tcW w:w="46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color w:val="111115"/>
                <w:sz w:val="24"/>
                <w:szCs w:val="24"/>
                <w:shd w:val="clear" w:color="auto" w:fill="FFFFFF"/>
              </w:rPr>
              <w:t>Развитие речевого слуха. Различение звуков окружающей действительности.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hideMark/>
          </w:tcPr>
          <w:p w:rsidR="00B16E30" w:rsidRPr="00AA47B5" w:rsidRDefault="00B16E30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9.04</w:t>
            </w:r>
          </w:p>
        </w:tc>
        <w:tc>
          <w:tcPr>
            <w:tcW w:w="46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color w:val="111115"/>
                <w:sz w:val="24"/>
                <w:szCs w:val="24"/>
                <w:shd w:val="clear" w:color="auto" w:fill="FFFFFF"/>
              </w:rPr>
              <w:t>Развитие речевого слуха. Различение звуков окружающей действительности.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10.04</w:t>
            </w:r>
          </w:p>
        </w:tc>
        <w:tc>
          <w:tcPr>
            <w:tcW w:w="46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color w:val="111115"/>
                <w:sz w:val="24"/>
                <w:szCs w:val="24"/>
                <w:shd w:val="clear" w:color="auto" w:fill="FFFFFF"/>
              </w:rPr>
              <w:t>Развитие речевого слуха. Различение звуков окружающей действительности.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14.04</w:t>
            </w:r>
          </w:p>
        </w:tc>
        <w:tc>
          <w:tcPr>
            <w:tcW w:w="46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color w:val="111115"/>
                <w:sz w:val="24"/>
                <w:szCs w:val="24"/>
                <w:shd w:val="clear" w:color="auto" w:fill="FFFFFF"/>
              </w:rPr>
              <w:t>Играем в сказки. Звукоподражание.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16.04</w:t>
            </w:r>
          </w:p>
        </w:tc>
        <w:tc>
          <w:tcPr>
            <w:tcW w:w="46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color w:val="111115"/>
                <w:sz w:val="24"/>
                <w:szCs w:val="24"/>
                <w:shd w:val="clear" w:color="auto" w:fill="FFFFFF"/>
              </w:rPr>
              <w:t>Играем в сказки. Звукоподражание.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hideMark/>
          </w:tcPr>
          <w:p w:rsidR="00B16E30" w:rsidRPr="00AA47B5" w:rsidRDefault="00B16E30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17.04</w:t>
            </w:r>
          </w:p>
        </w:tc>
        <w:tc>
          <w:tcPr>
            <w:tcW w:w="46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color w:val="111115"/>
                <w:sz w:val="24"/>
                <w:szCs w:val="24"/>
                <w:shd w:val="clear" w:color="auto" w:fill="FFFFFF"/>
              </w:rPr>
              <w:t>Играем в сказки. Звукоподражание.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21.04</w:t>
            </w:r>
          </w:p>
        </w:tc>
        <w:tc>
          <w:tcPr>
            <w:tcW w:w="46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color w:val="111115"/>
                <w:sz w:val="24"/>
                <w:szCs w:val="24"/>
                <w:shd w:val="clear" w:color="auto" w:fill="FFFFFF"/>
              </w:rPr>
              <w:t>Дифференциация неречевых звуков. Звук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23.04</w:t>
            </w:r>
          </w:p>
        </w:tc>
        <w:tc>
          <w:tcPr>
            <w:tcW w:w="46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color w:val="111115"/>
                <w:sz w:val="24"/>
                <w:szCs w:val="24"/>
                <w:shd w:val="clear" w:color="auto" w:fill="FFFFFF"/>
              </w:rPr>
              <w:t>Дифференциация неречевых звуков. Звук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24.04</w:t>
            </w:r>
          </w:p>
        </w:tc>
        <w:tc>
          <w:tcPr>
            <w:tcW w:w="46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color w:val="111115"/>
                <w:sz w:val="24"/>
                <w:szCs w:val="24"/>
                <w:shd w:val="clear" w:color="auto" w:fill="FFFFFF"/>
              </w:rPr>
              <w:t>Дифференциация неречевых звуков. Звук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hideMark/>
          </w:tcPr>
          <w:p w:rsidR="00B16E30" w:rsidRPr="00AA47B5" w:rsidRDefault="00B16E30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28.04</w:t>
            </w:r>
          </w:p>
        </w:tc>
        <w:tc>
          <w:tcPr>
            <w:tcW w:w="46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color w:val="111115"/>
                <w:sz w:val="24"/>
                <w:szCs w:val="24"/>
                <w:shd w:val="clear" w:color="auto" w:fill="FFFFFF"/>
              </w:rPr>
              <w:t>В мире речевых звуков. Различение речевых звуков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30.04</w:t>
            </w:r>
          </w:p>
        </w:tc>
        <w:tc>
          <w:tcPr>
            <w:tcW w:w="46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color w:val="111115"/>
                <w:sz w:val="24"/>
                <w:szCs w:val="24"/>
                <w:shd w:val="clear" w:color="auto" w:fill="FFFFFF"/>
              </w:rPr>
              <w:t>В мире речевых звуков. Различение речевых звуков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5.05</w:t>
            </w:r>
          </w:p>
        </w:tc>
        <w:tc>
          <w:tcPr>
            <w:tcW w:w="46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color w:val="111115"/>
                <w:sz w:val="24"/>
                <w:szCs w:val="24"/>
                <w:shd w:val="clear" w:color="auto" w:fill="FFFFFF"/>
              </w:rPr>
              <w:t>В мире речевых звуков. Различение речевых звуков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7.05</w:t>
            </w:r>
          </w:p>
        </w:tc>
        <w:tc>
          <w:tcPr>
            <w:tcW w:w="46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spacing w:after="0" w:line="276" w:lineRule="auto"/>
              <w:ind w:right="-108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AA47B5">
              <w:rPr>
                <w:rFonts w:ascii="Times New Roman" w:hAnsi="Times New Roman" w:cs="Times New Roman"/>
                <w:color w:val="111115"/>
                <w:sz w:val="24"/>
                <w:szCs w:val="24"/>
                <w:shd w:val="clear" w:color="auto" w:fill="FFFFFF"/>
              </w:rPr>
              <w:t>Игра «Что звучит?»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hideMark/>
          </w:tcPr>
          <w:p w:rsidR="00B16E30" w:rsidRPr="00AA47B5" w:rsidRDefault="00B16E30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12.05</w:t>
            </w:r>
          </w:p>
        </w:tc>
        <w:tc>
          <w:tcPr>
            <w:tcW w:w="46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color w:val="111115"/>
                <w:sz w:val="24"/>
                <w:szCs w:val="24"/>
                <w:shd w:val="clear" w:color="auto" w:fill="FFFFFF"/>
              </w:rPr>
              <w:t>Игра «Что звучит?»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14.05</w:t>
            </w:r>
          </w:p>
        </w:tc>
        <w:tc>
          <w:tcPr>
            <w:tcW w:w="46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color w:val="111115"/>
                <w:sz w:val="24"/>
                <w:szCs w:val="24"/>
                <w:shd w:val="clear" w:color="auto" w:fill="FFFFFF"/>
              </w:rPr>
              <w:t>Игра «Что звучит?»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15.05</w:t>
            </w:r>
          </w:p>
        </w:tc>
        <w:tc>
          <w:tcPr>
            <w:tcW w:w="46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Игры «Что звучит?», «Кто подает голос?».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19.05</w:t>
            </w:r>
          </w:p>
        </w:tc>
        <w:tc>
          <w:tcPr>
            <w:tcW w:w="46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Игры «Что звучит?», «Кто подает голос?».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hideMark/>
          </w:tcPr>
          <w:p w:rsidR="00B16E30" w:rsidRPr="00AA47B5" w:rsidRDefault="00B16E30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21.05</w:t>
            </w:r>
          </w:p>
        </w:tc>
        <w:tc>
          <w:tcPr>
            <w:tcW w:w="46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sz w:val="24"/>
                <w:szCs w:val="24"/>
              </w:rPr>
              <w:t>Игры «Что звучит?», «Кто подает голос?».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22.05</w:t>
            </w:r>
          </w:p>
        </w:tc>
        <w:tc>
          <w:tcPr>
            <w:tcW w:w="46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color w:val="111115"/>
                <w:sz w:val="24"/>
                <w:szCs w:val="24"/>
                <w:shd w:val="clear" w:color="auto" w:fill="FFFFFF"/>
              </w:rPr>
              <w:t>Формы приветствия и прощания. Гласные звуки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26.05</w:t>
            </w:r>
          </w:p>
        </w:tc>
        <w:tc>
          <w:tcPr>
            <w:tcW w:w="46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hAnsi="Times New Roman" w:cs="Times New Roman"/>
                <w:color w:val="111115"/>
                <w:sz w:val="24"/>
                <w:szCs w:val="24"/>
                <w:shd w:val="clear" w:color="auto" w:fill="FFFFFF"/>
              </w:rPr>
              <w:t>Формы приветствия и прощания. Гласные звуки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28.05</w:t>
            </w:r>
          </w:p>
        </w:tc>
        <w:tc>
          <w:tcPr>
            <w:tcW w:w="46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16E30" w:rsidRPr="00AA47B5" w:rsidTr="001704E8">
        <w:trPr>
          <w:trHeight w:val="397"/>
        </w:trPr>
        <w:tc>
          <w:tcPr>
            <w:tcW w:w="4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numPr>
                <w:ilvl w:val="0"/>
                <w:numId w:val="9"/>
              </w:numPr>
              <w:suppressAutoHyphens/>
              <w:autoSpaceDE w:val="0"/>
              <w:autoSpaceDN w:val="0"/>
              <w:adjustRightInd w:val="0"/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111115"/>
                <w:sz w:val="24"/>
                <w:szCs w:val="24"/>
                <w:shd w:val="clear" w:color="auto" w:fill="FFFFFF"/>
              </w:rPr>
              <w:t>Повторение и обобщение. Итоговый урок.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B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3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29.05</w:t>
            </w:r>
          </w:p>
        </w:tc>
        <w:tc>
          <w:tcPr>
            <w:tcW w:w="46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16E30" w:rsidRPr="00AA47B5" w:rsidRDefault="00B16E30" w:rsidP="004C3C4E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B66659" w:rsidRPr="00B66659" w:rsidRDefault="00B66659" w:rsidP="00B66659">
      <w:pPr>
        <w:rPr>
          <w:rFonts w:ascii="Times New Roman" w:hAnsi="Times New Roman" w:cs="Times New Roman"/>
          <w:sz w:val="24"/>
          <w:szCs w:val="24"/>
        </w:rPr>
      </w:pPr>
    </w:p>
    <w:sectPr w:rsidR="00B66659" w:rsidRPr="00B66659" w:rsidSect="00B66659">
      <w:pgSz w:w="11906" w:h="16838"/>
      <w:pgMar w:top="284" w:right="707" w:bottom="567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MT">
    <w:altName w:val="Arial Unicode MS"/>
    <w:panose1 w:val="00000000000000000000"/>
    <w:charset w:val="80"/>
    <w:family w:val="swiss"/>
    <w:notTrueType/>
    <w:pitch w:val="default"/>
    <w:sig w:usb0="00000001" w:usb1="08070000" w:usb2="00000010" w:usb3="00000000" w:csb0="0002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316166"/>
    <w:multiLevelType w:val="multilevel"/>
    <w:tmpl w:val="B184933E"/>
    <w:lvl w:ilvl="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7AC7439"/>
    <w:multiLevelType w:val="hybridMultilevel"/>
    <w:tmpl w:val="EA264C1E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1134363D"/>
    <w:multiLevelType w:val="hybridMultilevel"/>
    <w:tmpl w:val="166C8F6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A526348"/>
    <w:multiLevelType w:val="hybridMultilevel"/>
    <w:tmpl w:val="1FBE47EA"/>
    <w:lvl w:ilvl="0" w:tplc="589A7B64">
      <w:start w:val="1"/>
      <w:numFmt w:val="bullet"/>
      <w:lvlText w:val="•"/>
      <w:lvlJc w:val="left"/>
      <w:pPr>
        <w:ind w:left="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1" w:tplc="149CF050">
      <w:start w:val="1"/>
      <w:numFmt w:val="bullet"/>
      <w:lvlText w:val="o"/>
      <w:lvlJc w:val="left"/>
      <w:pPr>
        <w:ind w:left="108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2" w:tplc="F39C377A">
      <w:start w:val="1"/>
      <w:numFmt w:val="bullet"/>
      <w:lvlText w:val="▪"/>
      <w:lvlJc w:val="left"/>
      <w:pPr>
        <w:ind w:left="180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3" w:tplc="D3006108">
      <w:start w:val="1"/>
      <w:numFmt w:val="bullet"/>
      <w:lvlText w:val="•"/>
      <w:lvlJc w:val="left"/>
      <w:pPr>
        <w:ind w:left="252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4" w:tplc="E9B8D41A">
      <w:start w:val="1"/>
      <w:numFmt w:val="bullet"/>
      <w:lvlText w:val="o"/>
      <w:lvlJc w:val="left"/>
      <w:pPr>
        <w:ind w:left="324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5" w:tplc="882204BA">
      <w:start w:val="1"/>
      <w:numFmt w:val="bullet"/>
      <w:lvlText w:val="▪"/>
      <w:lvlJc w:val="left"/>
      <w:pPr>
        <w:ind w:left="396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6" w:tplc="D2C2D386">
      <w:start w:val="1"/>
      <w:numFmt w:val="bullet"/>
      <w:lvlText w:val="•"/>
      <w:lvlJc w:val="left"/>
      <w:pPr>
        <w:ind w:left="46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7" w:tplc="4F0AA4A0">
      <w:start w:val="1"/>
      <w:numFmt w:val="bullet"/>
      <w:lvlText w:val="o"/>
      <w:lvlJc w:val="left"/>
      <w:pPr>
        <w:ind w:left="540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8" w:tplc="1F182BCC">
      <w:start w:val="1"/>
      <w:numFmt w:val="bullet"/>
      <w:lvlText w:val="▪"/>
      <w:lvlJc w:val="left"/>
      <w:pPr>
        <w:ind w:left="612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4">
    <w:nsid w:val="37725093"/>
    <w:multiLevelType w:val="hybridMultilevel"/>
    <w:tmpl w:val="CF66F62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8320D01"/>
    <w:multiLevelType w:val="hybridMultilevel"/>
    <w:tmpl w:val="03DEA84A"/>
    <w:lvl w:ilvl="0" w:tplc="0419000D">
      <w:start w:val="1"/>
      <w:numFmt w:val="bullet"/>
      <w:lvlText w:val=""/>
      <w:lvlJc w:val="left"/>
      <w:pPr>
        <w:ind w:left="77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6">
    <w:nsid w:val="3BCA7353"/>
    <w:multiLevelType w:val="hybridMultilevel"/>
    <w:tmpl w:val="030E692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C220071"/>
    <w:multiLevelType w:val="hybridMultilevel"/>
    <w:tmpl w:val="1C08DB5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39C5ACF"/>
    <w:multiLevelType w:val="hybridMultilevel"/>
    <w:tmpl w:val="1C24108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448178E"/>
    <w:multiLevelType w:val="hybridMultilevel"/>
    <w:tmpl w:val="8AC070B8"/>
    <w:lvl w:ilvl="0" w:tplc="C00E52C2">
      <w:start w:val="1"/>
      <w:numFmt w:val="bullet"/>
      <w:lvlText w:val="•"/>
      <w:lvlJc w:val="left"/>
      <w:pPr>
        <w:ind w:left="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1" w:tplc="6F4884A8">
      <w:start w:val="1"/>
      <w:numFmt w:val="bullet"/>
      <w:lvlText w:val="o"/>
      <w:lvlJc w:val="left"/>
      <w:pPr>
        <w:ind w:left="108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2" w:tplc="8E12C456">
      <w:start w:val="1"/>
      <w:numFmt w:val="bullet"/>
      <w:lvlText w:val="▪"/>
      <w:lvlJc w:val="left"/>
      <w:pPr>
        <w:ind w:left="180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3" w:tplc="BE2E7E6C">
      <w:start w:val="1"/>
      <w:numFmt w:val="bullet"/>
      <w:lvlText w:val="•"/>
      <w:lvlJc w:val="left"/>
      <w:pPr>
        <w:ind w:left="252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4" w:tplc="917E0CE6">
      <w:start w:val="1"/>
      <w:numFmt w:val="bullet"/>
      <w:lvlText w:val="o"/>
      <w:lvlJc w:val="left"/>
      <w:pPr>
        <w:ind w:left="324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5" w:tplc="5696493A">
      <w:start w:val="1"/>
      <w:numFmt w:val="bullet"/>
      <w:lvlText w:val="▪"/>
      <w:lvlJc w:val="left"/>
      <w:pPr>
        <w:ind w:left="396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6" w:tplc="9822EE2E">
      <w:start w:val="1"/>
      <w:numFmt w:val="bullet"/>
      <w:lvlText w:val="•"/>
      <w:lvlJc w:val="left"/>
      <w:pPr>
        <w:ind w:left="4680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7" w:tplc="1570B9D6">
      <w:start w:val="1"/>
      <w:numFmt w:val="bullet"/>
      <w:lvlText w:val="o"/>
      <w:lvlJc w:val="left"/>
      <w:pPr>
        <w:ind w:left="540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  <w:lvl w:ilvl="8" w:tplc="C24C66B8">
      <w:start w:val="1"/>
      <w:numFmt w:val="bullet"/>
      <w:lvlText w:val="▪"/>
      <w:lvlJc w:val="left"/>
      <w:pPr>
        <w:ind w:left="6120" w:firstLine="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0">
    <w:nsid w:val="58266FC6"/>
    <w:multiLevelType w:val="hybridMultilevel"/>
    <w:tmpl w:val="92FC44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A48441F"/>
    <w:multiLevelType w:val="hybridMultilevel"/>
    <w:tmpl w:val="569C1966"/>
    <w:lvl w:ilvl="0" w:tplc="EC3676E6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651B018D"/>
    <w:multiLevelType w:val="hybridMultilevel"/>
    <w:tmpl w:val="33BE6EF0"/>
    <w:lvl w:ilvl="0" w:tplc="DD0EFC0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6C554692"/>
    <w:multiLevelType w:val="hybridMultilevel"/>
    <w:tmpl w:val="1D105766"/>
    <w:lvl w:ilvl="0" w:tplc="45AEB7F0">
      <w:start w:val="1"/>
      <w:numFmt w:val="decimal"/>
      <w:lvlText w:val="%1."/>
      <w:lvlJc w:val="righ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E9924E1"/>
    <w:multiLevelType w:val="hybridMultilevel"/>
    <w:tmpl w:val="64FC82F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EF446F8"/>
    <w:multiLevelType w:val="hybridMultilevel"/>
    <w:tmpl w:val="D4BCA72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FAE2A56"/>
    <w:multiLevelType w:val="hybridMultilevel"/>
    <w:tmpl w:val="A4EA246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5273B24"/>
    <w:multiLevelType w:val="hybridMultilevel"/>
    <w:tmpl w:val="119CD9C8"/>
    <w:lvl w:ilvl="0" w:tplc="0419000D">
      <w:start w:val="1"/>
      <w:numFmt w:val="bullet"/>
      <w:lvlText w:val=""/>
      <w:lvlJc w:val="left"/>
      <w:pPr>
        <w:ind w:left="705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45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65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</w:abstractNum>
  <w:abstractNum w:abstractNumId="18">
    <w:nsid w:val="791028CF"/>
    <w:multiLevelType w:val="hybridMultilevel"/>
    <w:tmpl w:val="9A3ED80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99E62E4"/>
    <w:multiLevelType w:val="hybridMultilevel"/>
    <w:tmpl w:val="0840F40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5"/>
  </w:num>
  <w:num w:numId="3">
    <w:abstractNumId w:val="11"/>
  </w:num>
  <w:num w:numId="4">
    <w:abstractNumId w:val="6"/>
  </w:num>
  <w:num w:numId="5">
    <w:abstractNumId w:val="18"/>
  </w:num>
  <w:num w:numId="6">
    <w:abstractNumId w:val="4"/>
  </w:num>
  <w:num w:numId="7">
    <w:abstractNumId w:val="19"/>
  </w:num>
  <w:num w:numId="8">
    <w:abstractNumId w:val="7"/>
  </w:num>
  <w:num w:numId="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3"/>
  </w:num>
  <w:num w:numId="11">
    <w:abstractNumId w:val="9"/>
  </w:num>
  <w:num w:numId="12">
    <w:abstractNumId w:val="17"/>
  </w:num>
  <w:num w:numId="13">
    <w:abstractNumId w:val="1"/>
  </w:num>
  <w:num w:numId="14">
    <w:abstractNumId w:val="2"/>
  </w:num>
  <w:num w:numId="15">
    <w:abstractNumId w:val="15"/>
  </w:num>
  <w:num w:numId="16">
    <w:abstractNumId w:val="12"/>
  </w:num>
  <w:num w:numId="17">
    <w:abstractNumId w:val="14"/>
  </w:num>
  <w:num w:numId="18">
    <w:abstractNumId w:val="16"/>
  </w:num>
  <w:num w:numId="19">
    <w:abstractNumId w:val="0"/>
  </w:num>
  <w:num w:numId="20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defaultTabStop w:val="708"/>
  <w:characterSpacingControl w:val="doNotCompress"/>
  <w:compat/>
  <w:rsids>
    <w:rsidRoot w:val="0009208A"/>
    <w:rsid w:val="0009208A"/>
    <w:rsid w:val="00094E85"/>
    <w:rsid w:val="000A6E08"/>
    <w:rsid w:val="00120E58"/>
    <w:rsid w:val="001704E8"/>
    <w:rsid w:val="00195733"/>
    <w:rsid w:val="001D1E6A"/>
    <w:rsid w:val="001E7E61"/>
    <w:rsid w:val="00262011"/>
    <w:rsid w:val="00312495"/>
    <w:rsid w:val="00322FC2"/>
    <w:rsid w:val="00377F75"/>
    <w:rsid w:val="00386774"/>
    <w:rsid w:val="004C3C4E"/>
    <w:rsid w:val="004C3F17"/>
    <w:rsid w:val="004E2C77"/>
    <w:rsid w:val="005909DE"/>
    <w:rsid w:val="005B2B6C"/>
    <w:rsid w:val="0060363F"/>
    <w:rsid w:val="007F0263"/>
    <w:rsid w:val="0080715E"/>
    <w:rsid w:val="008431D3"/>
    <w:rsid w:val="00921B25"/>
    <w:rsid w:val="009662CA"/>
    <w:rsid w:val="009833F5"/>
    <w:rsid w:val="009C4FBF"/>
    <w:rsid w:val="00A85BEF"/>
    <w:rsid w:val="00A85D69"/>
    <w:rsid w:val="00AA47B5"/>
    <w:rsid w:val="00AB7D2C"/>
    <w:rsid w:val="00AC24A1"/>
    <w:rsid w:val="00B16E30"/>
    <w:rsid w:val="00B2759E"/>
    <w:rsid w:val="00B41D7D"/>
    <w:rsid w:val="00B66659"/>
    <w:rsid w:val="00B87CA0"/>
    <w:rsid w:val="00C60497"/>
    <w:rsid w:val="00DA091E"/>
    <w:rsid w:val="00DC5E78"/>
    <w:rsid w:val="00E11E30"/>
    <w:rsid w:val="00E6327E"/>
    <w:rsid w:val="00E86937"/>
    <w:rsid w:val="00F7192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77F7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E7E61"/>
    <w:pPr>
      <w:ind w:left="720"/>
      <w:contextualSpacing/>
    </w:pPr>
  </w:style>
  <w:style w:type="table" w:styleId="a4">
    <w:name w:val="Table Grid"/>
    <w:basedOn w:val="a1"/>
    <w:uiPriority w:val="39"/>
    <w:rsid w:val="00120E58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uiPriority w:val="99"/>
    <w:semiHidden/>
    <w:unhideWhenUsed/>
    <w:rsid w:val="004C3C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3124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1249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E7E61"/>
    <w:pPr>
      <w:ind w:left="720"/>
      <w:contextualSpacing/>
    </w:pPr>
  </w:style>
  <w:style w:type="table" w:styleId="a4">
    <w:name w:val="Table Grid"/>
    <w:basedOn w:val="a1"/>
    <w:uiPriority w:val="39"/>
    <w:rsid w:val="00120E58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rmal (Web)"/>
    <w:basedOn w:val="a"/>
    <w:uiPriority w:val="99"/>
    <w:semiHidden/>
    <w:unhideWhenUsed/>
    <w:rsid w:val="004C3C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3124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31249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15790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668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381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277</TotalTime>
  <Pages>1</Pages>
  <Words>3322</Words>
  <Characters>18939</Characters>
  <Application>Microsoft Office Word</Application>
  <DocSecurity>0</DocSecurity>
  <Lines>157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22217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снежана</dc:creator>
  <cp:keywords/>
  <dc:description/>
  <cp:lastModifiedBy>Нина</cp:lastModifiedBy>
  <cp:revision>22</cp:revision>
  <dcterms:created xsi:type="dcterms:W3CDTF">2023-08-22T11:32:00Z</dcterms:created>
  <dcterms:modified xsi:type="dcterms:W3CDTF">2024-10-29T11:41:00Z</dcterms:modified>
</cp:coreProperties>
</file>