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69A7" w:rsidRPr="00881ECA" w:rsidRDefault="00E93803" w:rsidP="004069A7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93803">
        <w:rPr>
          <w:rFonts w:ascii="Times New Roman" w:eastAsia="Calibri" w:hAnsi="Times New Roman" w:cs="Times New Roman"/>
          <w:sz w:val="24"/>
          <w:szCs w:val="24"/>
        </w:rPr>
        <w:drawing>
          <wp:inline distT="0" distB="0" distL="0" distR="0">
            <wp:extent cx="5940425" cy="2223198"/>
            <wp:effectExtent l="0" t="0" r="3175" b="571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69A7" w:rsidRPr="00F35F9C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35F9C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4069A7" w:rsidRPr="00F35F9C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35F9C">
        <w:rPr>
          <w:rFonts w:ascii="Times New Roman" w:eastAsia="Calibri" w:hAnsi="Times New Roman" w:cs="Times New Roman"/>
          <w:b/>
          <w:sz w:val="24"/>
          <w:szCs w:val="24"/>
        </w:rPr>
        <w:t>по предмету: «Математические представления»</w:t>
      </w:r>
    </w:p>
    <w:p w:rsidR="004069A7" w:rsidRPr="00F35F9C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35F9C">
        <w:rPr>
          <w:rFonts w:ascii="Times New Roman" w:eastAsia="Calibri" w:hAnsi="Times New Roman" w:cs="Times New Roman"/>
          <w:b/>
          <w:sz w:val="24"/>
          <w:szCs w:val="24"/>
        </w:rPr>
        <w:t xml:space="preserve">1 </w:t>
      </w:r>
      <w:r w:rsidR="00F35F9C" w:rsidRPr="00F35F9C">
        <w:rPr>
          <w:rFonts w:ascii="Times New Roman" w:eastAsia="Calibri" w:hAnsi="Times New Roman" w:cs="Times New Roman"/>
          <w:b/>
          <w:sz w:val="24"/>
          <w:szCs w:val="24"/>
        </w:rPr>
        <w:t>подготовительный</w:t>
      </w:r>
      <w:r w:rsidRPr="00F35F9C">
        <w:rPr>
          <w:rFonts w:ascii="Times New Roman" w:eastAsia="Calibri" w:hAnsi="Times New Roman" w:cs="Times New Roman"/>
          <w:b/>
          <w:sz w:val="24"/>
          <w:szCs w:val="24"/>
        </w:rPr>
        <w:t xml:space="preserve"> класс (надомное обучение)</w:t>
      </w:r>
    </w:p>
    <w:p w:rsidR="004069A7" w:rsidRPr="00881ECA" w:rsidRDefault="00E67BF9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4069A7" w:rsidRPr="00F35F9C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ind w:left="4956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F35F9C" w:rsidP="00F35F9C">
      <w:pPr>
        <w:tabs>
          <w:tab w:val="left" w:pos="8820"/>
        </w:tabs>
        <w:suppressAutoHyphens/>
        <w:spacing w:after="0" w:line="240" w:lineRule="auto"/>
        <w:ind w:left="4956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Составила учитель</w:t>
      </w:r>
    </w:p>
    <w:p w:rsidR="004069A7" w:rsidRPr="00881ECA" w:rsidRDefault="00E67BF9" w:rsidP="00F35F9C">
      <w:pPr>
        <w:tabs>
          <w:tab w:val="left" w:pos="8820"/>
        </w:tabs>
        <w:suppressAutoHyphens/>
        <w:spacing w:after="0" w:line="240" w:lineRule="auto"/>
        <w:ind w:left="4956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Попова О.Л</w:t>
      </w: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069A7" w:rsidRPr="00881ECA" w:rsidRDefault="004069A7" w:rsidP="004069A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35F9C" w:rsidRDefault="00F35F9C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5F9C" w:rsidRDefault="00F35F9C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5F9C" w:rsidRDefault="00F35F9C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069A7" w:rsidRDefault="00E67BF9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2024</w:t>
      </w:r>
      <w:r w:rsidR="004069A7" w:rsidRPr="00881ECA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:rsidR="00E93803" w:rsidRDefault="00E93803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E93803" w:rsidRPr="00881ECA" w:rsidRDefault="00E93803" w:rsidP="004069A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8371E" w:rsidRPr="00881ECA" w:rsidRDefault="00B8371E" w:rsidP="00F35F9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4069A7" w:rsidRPr="00881ECA" w:rsidRDefault="004069A7" w:rsidP="004069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4069A7" w:rsidRPr="00881ECA" w:rsidRDefault="004069A7" w:rsidP="004069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4069A7" w:rsidRPr="00881ECA" w:rsidRDefault="004069A7" w:rsidP="004069A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="00B8371E" w:rsidRPr="00881ECA">
        <w:rPr>
          <w:rFonts w:ascii="Times New Roman" w:eastAsia="Calibri" w:hAnsi="Times New Roman" w:cs="Times New Roman"/>
          <w:sz w:val="24"/>
          <w:szCs w:val="24"/>
        </w:rPr>
        <w:t>формирование элементарных математических представлений и умения применять их в повседневной жизни.</w:t>
      </w:r>
    </w:p>
    <w:p w:rsidR="004069A7" w:rsidRPr="00881ECA" w:rsidRDefault="004069A7" w:rsidP="004069A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Задачи:</w:t>
      </w:r>
    </w:p>
    <w:p w:rsidR="00B8371E" w:rsidRPr="00881ECA" w:rsidRDefault="00B8371E" w:rsidP="00B8371E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ECA">
        <w:rPr>
          <w:rFonts w:ascii="Times New Roman" w:eastAsia="Calibri" w:hAnsi="Times New Roman" w:cs="Times New Roman"/>
          <w:sz w:val="24"/>
          <w:szCs w:val="24"/>
        </w:rPr>
        <w:t>Умение различать и сравнивать предметы по форме, величине;</w:t>
      </w:r>
    </w:p>
    <w:p w:rsidR="00B8371E" w:rsidRPr="00881ECA" w:rsidRDefault="00B8371E" w:rsidP="00B8371E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ECA">
        <w:rPr>
          <w:rFonts w:ascii="Times New Roman" w:eastAsia="Calibri" w:hAnsi="Times New Roman" w:cs="Times New Roman"/>
          <w:sz w:val="24"/>
          <w:szCs w:val="24"/>
        </w:rPr>
        <w:t>Научить ориентироваться в схеме тела, в пространстве и на плоскости;</w:t>
      </w:r>
    </w:p>
    <w:p w:rsidR="00B8371E" w:rsidRPr="00881ECA" w:rsidRDefault="00B8371E" w:rsidP="00B8371E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ECA">
        <w:rPr>
          <w:rFonts w:ascii="Times New Roman" w:eastAsia="Calibri" w:hAnsi="Times New Roman" w:cs="Times New Roman"/>
          <w:bCs/>
          <w:sz w:val="24"/>
          <w:szCs w:val="24"/>
        </w:rPr>
        <w:t>Умение различать, сравнивать и прообразовывать множества один- много;</w:t>
      </w:r>
    </w:p>
    <w:p w:rsidR="00B8371E" w:rsidRPr="00881ECA" w:rsidRDefault="00B8371E" w:rsidP="00B8371E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color w:val="111115"/>
          <w:sz w:val="24"/>
          <w:szCs w:val="24"/>
        </w:rPr>
        <w:t>Воспитывать терпение и самостоятельность;</w:t>
      </w:r>
    </w:p>
    <w:p w:rsidR="00B8371E" w:rsidRPr="00881ECA" w:rsidRDefault="00B8371E" w:rsidP="00B8371E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ECA">
        <w:rPr>
          <w:rFonts w:ascii="Times New Roman" w:eastAsia="Calibri" w:hAnsi="Times New Roman" w:cs="Times New Roman"/>
          <w:sz w:val="24"/>
          <w:szCs w:val="24"/>
        </w:rPr>
        <w:t>Умение различать части суток, соотносить действие с временными промежутками, составлять и прослеживать последовательность событий.</w:t>
      </w:r>
    </w:p>
    <w:p w:rsidR="00B8371E" w:rsidRPr="00881ECA" w:rsidRDefault="00B8371E" w:rsidP="00B8371E">
      <w:pPr>
        <w:rPr>
          <w:rFonts w:ascii="Times New Roman" w:hAnsi="Times New Roman" w:cs="Times New Roman"/>
          <w:b/>
          <w:sz w:val="24"/>
          <w:szCs w:val="24"/>
        </w:rPr>
      </w:pPr>
      <w:r w:rsidRPr="00881ECA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B8371E" w:rsidRPr="00881ECA" w:rsidRDefault="00B8371E" w:rsidP="00B8371E">
      <w:pPr>
        <w:pStyle w:val="a4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B8371E" w:rsidRPr="00881ECA" w:rsidRDefault="00B8371E" w:rsidP="00B8371E">
      <w:pPr>
        <w:pStyle w:val="a4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B8371E" w:rsidRPr="00881ECA" w:rsidRDefault="00B8371E" w:rsidP="00B8371E">
      <w:pPr>
        <w:pStyle w:val="a4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B8371E" w:rsidRPr="00881ECA" w:rsidRDefault="00B8371E" w:rsidP="00B8371E">
      <w:pPr>
        <w:pStyle w:val="a4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B8371E" w:rsidRPr="00881ECA" w:rsidRDefault="00B8371E" w:rsidP="00B8371E">
      <w:pPr>
        <w:pStyle w:val="a4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767C0B" w:rsidRPr="00767C0B" w:rsidRDefault="00767C0B" w:rsidP="00767C0B">
      <w:pPr>
        <w:rPr>
          <w:rFonts w:ascii="Times New Roman" w:hAnsi="Times New Roman" w:cs="Times New Roman"/>
          <w:sz w:val="24"/>
          <w:szCs w:val="24"/>
        </w:rPr>
      </w:pPr>
      <w:r w:rsidRPr="00767C0B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 w:rsidRPr="00767C0B">
        <w:rPr>
          <w:rFonts w:ascii="Times New Roman" w:eastAsia="Calibri" w:hAnsi="Times New Roman" w:cs="Times New Roman"/>
          <w:sz w:val="24"/>
          <w:szCs w:val="24"/>
        </w:rPr>
        <w:t xml:space="preserve">адаптированной основной общеобразовательной программой начального общего образования обучающихся  с расстройствами </w:t>
      </w:r>
      <w:proofErr w:type="spellStart"/>
      <w:r w:rsidRPr="00767C0B">
        <w:rPr>
          <w:rFonts w:ascii="Times New Roman" w:eastAsia="Calibri" w:hAnsi="Times New Roman" w:cs="Times New Roman"/>
          <w:sz w:val="24"/>
          <w:szCs w:val="24"/>
        </w:rPr>
        <w:t>аутистического</w:t>
      </w:r>
      <w:proofErr w:type="spellEnd"/>
      <w:r w:rsidRPr="00767C0B">
        <w:rPr>
          <w:rFonts w:ascii="Times New Roman" w:eastAsia="Calibri" w:hAnsi="Times New Roman" w:cs="Times New Roman"/>
          <w:sz w:val="24"/>
          <w:szCs w:val="24"/>
        </w:rPr>
        <w:t xml:space="preserve"> спектра с умеренной, тяжелой, глубокой умственной отсталостью (интеллектуальными нарушениями),  тяжёлыми и множественными нарушениями развития (вариант  ФАОП НОО 8.4) муниципального казённого общеобразовательного учреждения «</w:t>
      </w:r>
      <w:proofErr w:type="spellStart"/>
      <w:r w:rsidRPr="00767C0B">
        <w:rPr>
          <w:rFonts w:ascii="Times New Roman" w:eastAsia="Calibri" w:hAnsi="Times New Roman" w:cs="Times New Roman"/>
          <w:sz w:val="24"/>
          <w:szCs w:val="24"/>
        </w:rPr>
        <w:t>Заледеевской</w:t>
      </w:r>
      <w:proofErr w:type="spellEnd"/>
      <w:r w:rsidRPr="00767C0B">
        <w:rPr>
          <w:rFonts w:ascii="Times New Roman" w:eastAsia="Calibri" w:hAnsi="Times New Roman" w:cs="Times New Roman"/>
          <w:sz w:val="24"/>
          <w:szCs w:val="24"/>
        </w:rPr>
        <w:t xml:space="preserve"> средней общеобразовательной школы».</w:t>
      </w:r>
    </w:p>
    <w:p w:rsidR="004069A7" w:rsidRPr="00881ECA" w:rsidRDefault="00B8371E" w:rsidP="00B8371E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E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</w:t>
      </w:r>
      <w:proofErr w:type="gramStart"/>
      <w:r w:rsidRPr="00881ECA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авторской</w:t>
      </w:r>
      <w:proofErr w:type="gramEnd"/>
      <w:r w:rsidRPr="00881EC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8371E" w:rsidRPr="00881ECA" w:rsidRDefault="00A558CB" w:rsidP="00B8371E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Программа составлена в соответствии с учебным планом и </w:t>
      </w:r>
      <w:r w:rsidRPr="006B527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рассчитана на </w:t>
      </w:r>
      <w:r w:rsidR="008B3336">
        <w:rPr>
          <w:rFonts w:ascii="Times New Roman" w:eastAsia="Calibri" w:hAnsi="Times New Roman" w:cs="Times New Roman"/>
          <w:sz w:val="24"/>
          <w:szCs w:val="24"/>
          <w:lang w:eastAsia="ar-SA"/>
        </w:rPr>
        <w:t>67</w:t>
      </w:r>
      <w:r w:rsidR="00391AE7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 (33</w:t>
      </w:r>
      <w:r w:rsidRPr="006B527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учебных недель), </w:t>
      </w: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="00472F9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2 </w:t>
      </w: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час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неделю проводится учителем – </w:t>
      </w:r>
      <w:r w:rsidR="008B333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67</w:t>
      </w:r>
      <w:r w:rsidR="00472F9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</w:t>
      </w:r>
      <w:r w:rsidR="00D77FF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</w:t>
      </w:r>
    </w:p>
    <w:p w:rsidR="00B8371E" w:rsidRPr="00881ECA" w:rsidRDefault="00B8371E" w:rsidP="00B837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8371E" w:rsidRPr="00881ECA" w:rsidRDefault="00B8371E" w:rsidP="00B837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81E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B8371E" w:rsidRPr="00881ECA" w:rsidRDefault="00B8371E" w:rsidP="00B8371E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B8371E" w:rsidRPr="00881ECA" w:rsidRDefault="00B8371E" w:rsidP="00B8371E">
      <w:pPr>
        <w:numPr>
          <w:ilvl w:val="0"/>
          <w:numId w:val="14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81ECA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B8371E" w:rsidRPr="00881ECA" w:rsidRDefault="00B8371E" w:rsidP="00B8371E">
      <w:pPr>
        <w:numPr>
          <w:ilvl w:val="0"/>
          <w:numId w:val="14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81ECA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B8371E" w:rsidRPr="00881ECA" w:rsidRDefault="00B8371E" w:rsidP="00B8371E">
      <w:pPr>
        <w:numPr>
          <w:ilvl w:val="0"/>
          <w:numId w:val="14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81ECA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B8371E" w:rsidRPr="00881ECA" w:rsidRDefault="00B8371E" w:rsidP="00B8371E">
      <w:pPr>
        <w:numPr>
          <w:ilvl w:val="0"/>
          <w:numId w:val="14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81ECA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81ECA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881ECA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881ECA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881ECA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B8371E" w:rsidRPr="00881ECA" w:rsidRDefault="00B8371E" w:rsidP="00B8371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sz w:val="24"/>
          <w:szCs w:val="24"/>
        </w:rPr>
        <w:t>•</w:t>
      </w:r>
      <w:r w:rsidRPr="00881ECA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A558CB" w:rsidRPr="00A558CB" w:rsidRDefault="00A558CB" w:rsidP="00A558CB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воспитания МКОУ Заледеевская СОШ реализуется в том числе и через использование воспитательного потенциала на уроках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математического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предсталения</w:t>
      </w:r>
      <w:proofErr w:type="spellEnd"/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 Эта работа осуществляется в следующих формах:</w:t>
      </w:r>
    </w:p>
    <w:p w:rsidR="00A558CB" w:rsidRPr="00A558CB" w:rsidRDefault="00A558CB" w:rsidP="00A558CB">
      <w:pPr>
        <w:numPr>
          <w:ilvl w:val="0"/>
          <w:numId w:val="21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Побуждение обучающуюся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Привлечение внимания, обучающуюся к ценностному аспекту изучаемых на уроках предметов, явлений, событий через: </w:t>
      </w:r>
    </w:p>
    <w:p w:rsidR="00A558CB" w:rsidRPr="00A558CB" w:rsidRDefault="00A558CB" w:rsidP="00A558CB">
      <w:pPr>
        <w:numPr>
          <w:ilvl w:val="0"/>
          <w:numId w:val="23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демонстрацию обучающейся примеров ответственного, гражданского поведения, проявления человеколюбия и добросердечности; </w:t>
      </w:r>
    </w:p>
    <w:p w:rsidR="00A558CB" w:rsidRPr="00A558CB" w:rsidRDefault="00A558CB" w:rsidP="00A558CB">
      <w:pPr>
        <w:numPr>
          <w:ilvl w:val="0"/>
          <w:numId w:val="23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A558CB" w:rsidRPr="00A558CB" w:rsidRDefault="00A558CB" w:rsidP="00A558CB">
      <w:pPr>
        <w:numPr>
          <w:ilvl w:val="0"/>
          <w:numId w:val="23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A558CB" w:rsidRPr="00A558CB" w:rsidRDefault="00A558CB" w:rsidP="00A558CB">
      <w:pPr>
        <w:numPr>
          <w:ilvl w:val="0"/>
          <w:numId w:val="22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B8371E" w:rsidRPr="00881ECA" w:rsidRDefault="00B8371E" w:rsidP="00B8371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71E" w:rsidRPr="00881ECA" w:rsidRDefault="00B8371E" w:rsidP="00B8371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E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881E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r w:rsidRPr="00881ECA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B8371E" w:rsidRPr="00881ECA" w:rsidRDefault="00B8371E" w:rsidP="00B8371E">
      <w:pPr>
        <w:numPr>
          <w:ilvl w:val="0"/>
          <w:numId w:val="10"/>
        </w:num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Математика. 1 класс. Учебник для специальных (коррекционных) образовательных учреждений </w:t>
      </w:r>
      <w:r w:rsidRPr="00881ECA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VIII</w:t>
      </w:r>
      <w:r w:rsidRPr="00881EC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вида </w:t>
      </w:r>
      <w:proofErr w:type="spellStart"/>
      <w:r w:rsidRPr="00881ECA">
        <w:rPr>
          <w:rFonts w:ascii="Times New Roman" w:eastAsia="Times New Roman" w:hAnsi="Times New Roman" w:cs="Times New Roman"/>
          <w:sz w:val="24"/>
          <w:szCs w:val="24"/>
          <w:lang w:eastAsia="ar-SA"/>
        </w:rPr>
        <w:t>Алышева</w:t>
      </w:r>
      <w:proofErr w:type="spellEnd"/>
      <w:r w:rsidRPr="00881EC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Т.В. – М.: Просвещение, 2017г.</w:t>
      </w:r>
    </w:p>
    <w:p w:rsidR="00B8371E" w:rsidRPr="00881ECA" w:rsidRDefault="00B8371E" w:rsidP="00B8371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069A7" w:rsidRPr="00881ECA" w:rsidRDefault="004069A7" w:rsidP="00B8371E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069A7" w:rsidRPr="00881ECA" w:rsidRDefault="004069A7" w:rsidP="004069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Содержание программы </w:t>
      </w:r>
    </w:p>
    <w:p w:rsidR="009231AE" w:rsidRPr="00881ECA" w:rsidRDefault="009231AE" w:rsidP="009231AE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81ECA">
        <w:rPr>
          <w:rFonts w:ascii="Times New Roman" w:hAnsi="Times New Roman" w:cs="Times New Roman"/>
          <w:b/>
          <w:sz w:val="24"/>
          <w:szCs w:val="24"/>
        </w:rPr>
        <w:t>Пропедевтический уровень (сенсорное развитие и развитие мышления как основа математических представлений)</w:t>
      </w:r>
    </w:p>
    <w:p w:rsidR="009231AE" w:rsidRPr="00881ECA" w:rsidRDefault="009231AE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Восприятие раздражителей различной модальности.</w:t>
      </w:r>
      <w:r w:rsidRPr="00881ECA">
        <w:rPr>
          <w:rFonts w:ascii="Times New Roman" w:hAnsi="Times New Roman" w:cs="Times New Roman"/>
          <w:sz w:val="24"/>
          <w:szCs w:val="24"/>
        </w:rPr>
        <w:t xml:space="preserve"> Восприятие тактильных раздражителей. Восприятие вестибулярных/кинестетических раздражителей. Восприятие вкусовых и обонятельных раздражителей. Восприятие акустических раздражителей. Восприятие и фиксация визуальных раздражителей.</w:t>
      </w:r>
    </w:p>
    <w:p w:rsidR="009231AE" w:rsidRPr="00881ECA" w:rsidRDefault="009231AE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Реагирование на раздражители различной модальности.</w:t>
      </w:r>
      <w:r w:rsidRPr="00881ECA">
        <w:rPr>
          <w:rFonts w:ascii="Times New Roman" w:hAnsi="Times New Roman" w:cs="Times New Roman"/>
          <w:sz w:val="24"/>
          <w:szCs w:val="24"/>
        </w:rPr>
        <w:t xml:space="preserve"> Рефлекторное реагирование. Выражение согласия/несогласия в ответ на стимуляцию. Выражение ребенком своих ощущений с помощью напряжения/расслабления, оборонительного поведения, мимики, крика, вокализаций. Выражение предпочтений. Закрепление реакции на известный раздражитель. Узнавание известного материала в новом виде.</w:t>
      </w:r>
    </w:p>
    <w:p w:rsidR="009231AE" w:rsidRPr="00881ECA" w:rsidRDefault="009231AE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Взаимодействие между органами чувств.</w:t>
      </w:r>
      <w:r w:rsidRPr="00881ECA">
        <w:rPr>
          <w:rFonts w:ascii="Times New Roman" w:hAnsi="Times New Roman" w:cs="Times New Roman"/>
          <w:sz w:val="24"/>
          <w:szCs w:val="24"/>
        </w:rPr>
        <w:t xml:space="preserve"> Связь прикосновения с хватанием. Акустически-моторная координация. Зрительно-моторная координация. Зрительно</w:t>
      </w:r>
      <w:r w:rsidR="00E42232" w:rsidRPr="00881ECA">
        <w:rPr>
          <w:rFonts w:ascii="Times New Roman" w:hAnsi="Times New Roman" w:cs="Times New Roman"/>
          <w:sz w:val="24"/>
          <w:szCs w:val="24"/>
        </w:rPr>
        <w:t>-</w:t>
      </w:r>
      <w:r w:rsidRPr="00881ECA">
        <w:rPr>
          <w:rFonts w:ascii="Times New Roman" w:hAnsi="Times New Roman" w:cs="Times New Roman"/>
          <w:sz w:val="24"/>
          <w:szCs w:val="24"/>
        </w:rPr>
        <w:t>акустически-моторная координация.</w:t>
      </w:r>
    </w:p>
    <w:p w:rsidR="009231AE" w:rsidRPr="00881ECA" w:rsidRDefault="009231AE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Повторение воздействия раздражителей.</w:t>
      </w:r>
      <w:r w:rsidRPr="00881ECA">
        <w:rPr>
          <w:rFonts w:ascii="Times New Roman" w:hAnsi="Times New Roman" w:cs="Times New Roman"/>
          <w:sz w:val="24"/>
          <w:szCs w:val="24"/>
        </w:rPr>
        <w:t xml:space="preserve"> Подражание собственным звукам и движениям. Повторение действий с объектом.</w:t>
      </w:r>
    </w:p>
    <w:p w:rsidR="009231AE" w:rsidRPr="00881ECA" w:rsidRDefault="009231AE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Ожидание и создание раздражителей.</w:t>
      </w:r>
      <w:r w:rsidRPr="00881ECA">
        <w:rPr>
          <w:rFonts w:ascii="Times New Roman" w:hAnsi="Times New Roman" w:cs="Times New Roman"/>
          <w:sz w:val="24"/>
          <w:szCs w:val="24"/>
        </w:rPr>
        <w:t xml:space="preserve"> Поисковое поведение. Умение ожидать: связь игры с сигналом, символом, понимание места игры в структуре занятия. Причинно</w:t>
      </w:r>
      <w:r w:rsidR="00E42232" w:rsidRPr="00881ECA">
        <w:rPr>
          <w:rFonts w:ascii="Times New Roman" w:hAnsi="Times New Roman" w:cs="Times New Roman"/>
          <w:sz w:val="24"/>
          <w:szCs w:val="24"/>
        </w:rPr>
        <w:t>-</w:t>
      </w:r>
      <w:r w:rsidRPr="00881ECA">
        <w:rPr>
          <w:rFonts w:ascii="Times New Roman" w:hAnsi="Times New Roman" w:cs="Times New Roman"/>
          <w:sz w:val="24"/>
          <w:szCs w:val="24"/>
        </w:rPr>
        <w:t>следственные связи: воздействие на объекты и обнаружение взаимосвязи между собственными действиями и эффектом, исследование объектов, свойств объектов.</w:t>
      </w:r>
    </w:p>
    <w:p w:rsidR="00E42232" w:rsidRPr="00881ECA" w:rsidRDefault="00E42232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Зрительный контроль.</w:t>
      </w:r>
      <w:r w:rsidRPr="00881ECA">
        <w:rPr>
          <w:rFonts w:ascii="Times New Roman" w:hAnsi="Times New Roman" w:cs="Times New Roman"/>
          <w:sz w:val="24"/>
          <w:szCs w:val="24"/>
        </w:rPr>
        <w:t xml:space="preserve"> Зрительный контроль за действиями рук. Зрительный контроль движений крупной моторики.</w:t>
      </w:r>
    </w:p>
    <w:p w:rsidR="00E42232" w:rsidRPr="00881ECA" w:rsidRDefault="00E42232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Узнавание людей, предметов и ситуаций.</w:t>
      </w:r>
      <w:r w:rsidRPr="00881ECA">
        <w:rPr>
          <w:rFonts w:ascii="Times New Roman" w:hAnsi="Times New Roman" w:cs="Times New Roman"/>
          <w:sz w:val="24"/>
          <w:szCs w:val="24"/>
        </w:rPr>
        <w:t xml:space="preserve"> Узнавание собственных вещей. Узнавание людей и предметов на расстоянии. Узнавание объекта по его части. Узнавание объектов, которые демонстрируются с помощью технических средств.</w:t>
      </w:r>
    </w:p>
    <w:p w:rsidR="00E42232" w:rsidRPr="00881ECA" w:rsidRDefault="00E42232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Развитие интереса к сенсорным стимулам, предметам.</w:t>
      </w:r>
      <w:r w:rsidRPr="00881ECA">
        <w:rPr>
          <w:rFonts w:ascii="Times New Roman" w:hAnsi="Times New Roman" w:cs="Times New Roman"/>
          <w:sz w:val="24"/>
          <w:szCs w:val="24"/>
        </w:rPr>
        <w:t xml:space="preserve"> Сенсомоторные игры (игры с телом). Наблюдение за предметами. Формирование зрительного внимания. Исследование предметов.</w:t>
      </w:r>
    </w:p>
    <w:p w:rsidR="009231AE" w:rsidRPr="00881ECA" w:rsidRDefault="00E42232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t>Манипулирование предметами.</w:t>
      </w:r>
      <w:r w:rsidRPr="00881ECA">
        <w:rPr>
          <w:rFonts w:ascii="Times New Roman" w:hAnsi="Times New Roman" w:cs="Times New Roman"/>
          <w:sz w:val="24"/>
          <w:szCs w:val="24"/>
        </w:rPr>
        <w:t xml:space="preserve"> Воздействие на предмет. Взаимосвязь между действием и эффектом. Повторение действий с предметами. Новые действия с предметом.</w:t>
      </w:r>
    </w:p>
    <w:p w:rsidR="00E42232" w:rsidRPr="00881ECA" w:rsidRDefault="00E42232" w:rsidP="009231AE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1ECA">
        <w:rPr>
          <w:rFonts w:ascii="Times New Roman" w:hAnsi="Times New Roman" w:cs="Times New Roman"/>
          <w:i/>
          <w:sz w:val="24"/>
          <w:szCs w:val="24"/>
        </w:rPr>
        <w:lastRenderedPageBreak/>
        <w:t>Узнавание и понимание функции предметов.</w:t>
      </w:r>
      <w:r w:rsidRPr="00881ECA">
        <w:rPr>
          <w:rFonts w:ascii="Times New Roman" w:hAnsi="Times New Roman" w:cs="Times New Roman"/>
          <w:sz w:val="24"/>
          <w:szCs w:val="24"/>
        </w:rPr>
        <w:t xml:space="preserve"> Узнавание предмета по специфическим признакам, по типичным признакам, в различных модальностях. Выделение частей предмета. Выделение признаков предмета. Выделение функции предмета. Функциональное использование предмета.</w:t>
      </w:r>
    </w:p>
    <w:p w:rsidR="00E42232" w:rsidRPr="00881ECA" w:rsidRDefault="00E42232" w:rsidP="009231A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558CB" w:rsidRPr="00A558CB" w:rsidRDefault="00A558CB" w:rsidP="00A558CB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558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10763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709"/>
        <w:gridCol w:w="6227"/>
        <w:gridCol w:w="1843"/>
        <w:gridCol w:w="1984"/>
      </w:tblGrid>
      <w:tr w:rsidR="00A558CB" w:rsidRPr="00A558CB" w:rsidTr="003F1193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622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8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</w:tr>
      <w:tr w:rsidR="00A558CB" w:rsidRPr="00A558CB" w:rsidTr="003F1193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Представления о величине.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F1193" w:rsidRPr="00A558CB" w:rsidRDefault="00472F96" w:rsidP="008B74C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Представления о массе.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Количественные представления.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Временные представления.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Пространственные представления.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81ECA" w:rsidRDefault="00A558CB" w:rsidP="00A558CB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1ECA">
              <w:rPr>
                <w:rFonts w:ascii="Times New Roman" w:hAnsi="Times New Roman" w:cs="Times New Roman"/>
                <w:sz w:val="24"/>
                <w:szCs w:val="24"/>
              </w:rPr>
              <w:t>Представления о форме.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  <w:r w:rsidR="00F6541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A558CB" w:rsidRDefault="00D77FF1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-</w:t>
            </w:r>
          </w:p>
        </w:tc>
      </w:tr>
      <w:tr w:rsidR="00A558CB" w:rsidRPr="00A558CB" w:rsidTr="003F1193">
        <w:tc>
          <w:tcPr>
            <w:tcW w:w="69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A558CB" w:rsidRDefault="00A558CB" w:rsidP="00A558CB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A558CB" w:rsidRPr="008B74CA" w:rsidRDefault="00A558CB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558CB" w:rsidRPr="008B74CA" w:rsidRDefault="00A558CB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</w:tr>
      <w:tr w:rsidR="00A558CB" w:rsidRPr="00A558CB" w:rsidTr="003F1193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558CB" w:rsidRPr="00A558CB" w:rsidRDefault="00A558CB" w:rsidP="00A558CB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A558CB" w:rsidRPr="00A558CB" w:rsidRDefault="00A558CB" w:rsidP="00A558C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558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8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558CB" w:rsidRPr="00A558CB" w:rsidRDefault="00472F96" w:rsidP="00A558C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6</w:t>
            </w:r>
            <w:r w:rsidR="00F654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7</w:t>
            </w:r>
          </w:p>
        </w:tc>
      </w:tr>
    </w:tbl>
    <w:p w:rsidR="00D7167A" w:rsidRPr="00A558CB" w:rsidRDefault="00D7167A" w:rsidP="00A558C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F3C6F" w:rsidRPr="000F3C6F" w:rsidRDefault="000F3C6F" w:rsidP="000F3C6F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0F3C6F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0F3C6F" w:rsidRPr="000F3C6F" w:rsidRDefault="000F3C6F" w:rsidP="000F3C6F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0F3C6F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A558CB" w:rsidRPr="00A558CB" w:rsidRDefault="00A558CB" w:rsidP="00A558CB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0F3C6F" w:rsidRPr="000F3C6F" w:rsidRDefault="000F3C6F" w:rsidP="000F3C6F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0F3C6F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Предметные результаты</w:t>
      </w:r>
    </w:p>
    <w:p w:rsidR="00A558CB" w:rsidRPr="00A558CB" w:rsidRDefault="00A558CB" w:rsidP="00A558CB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1) Элементарные математические представления о цвете, форме, величине; количественные (</w:t>
      </w:r>
      <w:proofErr w:type="spellStart"/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дочисловые</w:t>
      </w:r>
      <w:proofErr w:type="spellEnd"/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), пространственные, временные представления:</w:t>
      </w:r>
    </w:p>
    <w:p w:rsidR="00A558CB" w:rsidRDefault="00A558CB" w:rsidP="00A558CB">
      <w:pPr>
        <w:pStyle w:val="a4"/>
        <w:widowControl w:val="0"/>
        <w:numPr>
          <w:ilvl w:val="0"/>
          <w:numId w:val="25"/>
        </w:numPr>
        <w:autoSpaceDE w:val="0"/>
        <w:autoSpaceDN w:val="0"/>
        <w:adjustRightInd w:val="0"/>
        <w:spacing w:before="240"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различать и сравнивать предметы по цвету, форме, величине;</w:t>
      </w:r>
    </w:p>
    <w:p w:rsidR="00A558CB" w:rsidRDefault="00A558CB" w:rsidP="00A558CB">
      <w:pPr>
        <w:pStyle w:val="a4"/>
        <w:widowControl w:val="0"/>
        <w:numPr>
          <w:ilvl w:val="0"/>
          <w:numId w:val="25"/>
        </w:numPr>
        <w:autoSpaceDE w:val="0"/>
        <w:autoSpaceDN w:val="0"/>
        <w:adjustRightInd w:val="0"/>
        <w:spacing w:before="240"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ориентироваться в схеме тела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в пространстве и на плоскости;</w:t>
      </w:r>
    </w:p>
    <w:p w:rsidR="00A558CB" w:rsidRDefault="00A558CB" w:rsidP="00A558CB">
      <w:pPr>
        <w:pStyle w:val="a4"/>
        <w:widowControl w:val="0"/>
        <w:numPr>
          <w:ilvl w:val="0"/>
          <w:numId w:val="25"/>
        </w:numPr>
        <w:autoSpaceDE w:val="0"/>
        <w:autoSpaceDN w:val="0"/>
        <w:adjustRightInd w:val="0"/>
        <w:spacing w:before="240"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мение различать, сравнивать и преобразовывать множества (один - много, большой - маленький);</w:t>
      </w:r>
    </w:p>
    <w:p w:rsidR="00A558CB" w:rsidRPr="00A558CB" w:rsidRDefault="00A558CB" w:rsidP="00A558CB">
      <w:pPr>
        <w:pStyle w:val="a4"/>
        <w:widowControl w:val="0"/>
        <w:numPr>
          <w:ilvl w:val="0"/>
          <w:numId w:val="25"/>
        </w:numPr>
        <w:autoSpaceDE w:val="0"/>
        <w:autoSpaceDN w:val="0"/>
        <w:adjustRightInd w:val="0"/>
        <w:spacing w:before="240"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различать части суток, соотносить действие с временными промежутками, составлять и прослеживать последовательность событий, определять время по часам, соотносить время с началом и концом деятельности.</w:t>
      </w:r>
    </w:p>
    <w:p w:rsidR="00A558CB" w:rsidRPr="00A558CB" w:rsidRDefault="00A558CB" w:rsidP="00A558CB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2) Представления о количестве, числе, знакомство с цифрами, составом числа в доступных обучающемуся пределах, счет, решение простых арифметических задач с опорой на наглядность:</w:t>
      </w:r>
    </w:p>
    <w:p w:rsidR="003F1193" w:rsidRDefault="00A558CB" w:rsidP="003F1193">
      <w:pPr>
        <w:pStyle w:val="a4"/>
        <w:widowControl w:val="0"/>
        <w:numPr>
          <w:ilvl w:val="0"/>
          <w:numId w:val="26"/>
        </w:numPr>
        <w:autoSpaceDE w:val="0"/>
        <w:autoSpaceDN w:val="0"/>
        <w:adjustRightInd w:val="0"/>
        <w:spacing w:before="240" w:after="0" w:line="240" w:lineRule="auto"/>
        <w:ind w:left="567" w:hanging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соотносить число с соответствующим количеством предметов, обозначать его цифрой;</w:t>
      </w:r>
    </w:p>
    <w:p w:rsidR="003F1193" w:rsidRDefault="00A558CB" w:rsidP="003F1193">
      <w:pPr>
        <w:pStyle w:val="a4"/>
        <w:widowControl w:val="0"/>
        <w:numPr>
          <w:ilvl w:val="0"/>
          <w:numId w:val="26"/>
        </w:numPr>
        <w:autoSpaceDE w:val="0"/>
        <w:autoSpaceDN w:val="0"/>
        <w:adjustRightInd w:val="0"/>
        <w:spacing w:before="240" w:after="0" w:line="240" w:lineRule="auto"/>
        <w:ind w:left="567" w:hanging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пересчитывать предметы в доступных обучающемуся пределах;</w:t>
      </w:r>
    </w:p>
    <w:p w:rsidR="003F1193" w:rsidRDefault="00A558CB" w:rsidP="003F1193">
      <w:pPr>
        <w:pStyle w:val="a4"/>
        <w:widowControl w:val="0"/>
        <w:numPr>
          <w:ilvl w:val="0"/>
          <w:numId w:val="26"/>
        </w:numPr>
        <w:autoSpaceDE w:val="0"/>
        <w:autoSpaceDN w:val="0"/>
        <w:adjustRightInd w:val="0"/>
        <w:spacing w:before="240" w:after="0" w:line="240" w:lineRule="auto"/>
        <w:ind w:left="567" w:hanging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представлять множество двумя другими множествами в пределах 5-ти;</w:t>
      </w:r>
    </w:p>
    <w:p w:rsidR="003F1193" w:rsidRDefault="00A558CB" w:rsidP="003F1193">
      <w:pPr>
        <w:pStyle w:val="a4"/>
        <w:widowControl w:val="0"/>
        <w:numPr>
          <w:ilvl w:val="0"/>
          <w:numId w:val="26"/>
        </w:numPr>
        <w:autoSpaceDE w:val="0"/>
        <w:autoSpaceDN w:val="0"/>
        <w:adjustRightInd w:val="0"/>
        <w:spacing w:before="240" w:after="0" w:line="240" w:lineRule="auto"/>
        <w:ind w:left="567" w:hanging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обозначать арифметические действия знаками;</w:t>
      </w:r>
    </w:p>
    <w:p w:rsidR="00A558CB" w:rsidRPr="003F1193" w:rsidRDefault="00A558CB" w:rsidP="003F1193">
      <w:pPr>
        <w:pStyle w:val="a4"/>
        <w:widowControl w:val="0"/>
        <w:numPr>
          <w:ilvl w:val="0"/>
          <w:numId w:val="26"/>
        </w:numPr>
        <w:autoSpaceDE w:val="0"/>
        <w:autoSpaceDN w:val="0"/>
        <w:adjustRightInd w:val="0"/>
        <w:spacing w:before="240" w:after="0" w:line="240" w:lineRule="auto"/>
        <w:ind w:left="567" w:hanging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решать задачи на увеличение и уменьшение на несколько единиц.</w:t>
      </w:r>
    </w:p>
    <w:p w:rsidR="003F1193" w:rsidRDefault="00A558CB" w:rsidP="003F1193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558C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3) Овладение способностью пользоваться математическими знаниями при решении соответствующих возрасту житейских задач:</w:t>
      </w:r>
    </w:p>
    <w:p w:rsidR="003F1193" w:rsidRDefault="00A558CB" w:rsidP="003F1193">
      <w:pPr>
        <w:pStyle w:val="a4"/>
        <w:widowControl w:val="0"/>
        <w:numPr>
          <w:ilvl w:val="0"/>
          <w:numId w:val="27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обращаться с деньгами, рассчитываться ими и разумно пользоваться карманными деньгами;</w:t>
      </w:r>
    </w:p>
    <w:p w:rsidR="003F1193" w:rsidRDefault="00A558CB" w:rsidP="003F1193">
      <w:pPr>
        <w:pStyle w:val="a4"/>
        <w:widowControl w:val="0"/>
        <w:numPr>
          <w:ilvl w:val="0"/>
          <w:numId w:val="27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определять длину, вес, объем, температуру, время, пользуясь мерками и измерительными приборами;</w:t>
      </w:r>
    </w:p>
    <w:p w:rsidR="003F1193" w:rsidRDefault="00A558CB" w:rsidP="003F1193">
      <w:pPr>
        <w:pStyle w:val="a4"/>
        <w:widowControl w:val="0"/>
        <w:numPr>
          <w:ilvl w:val="0"/>
          <w:numId w:val="27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устанавливать взаимно-однозначные соответствия;</w:t>
      </w:r>
    </w:p>
    <w:p w:rsidR="00A558CB" w:rsidRPr="003F1193" w:rsidRDefault="00A558CB" w:rsidP="003F1193">
      <w:pPr>
        <w:pStyle w:val="a4"/>
        <w:widowControl w:val="0"/>
        <w:numPr>
          <w:ilvl w:val="0"/>
          <w:numId w:val="27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распознавать цифры, обозначающие номер дома, квартиры, автобуса, телефона.</w:t>
      </w:r>
    </w:p>
    <w:p w:rsidR="003F1193" w:rsidRPr="003F1193" w:rsidRDefault="003F1193" w:rsidP="003F119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Планируемые результаты </w:t>
      </w:r>
      <w:proofErr w:type="spellStart"/>
      <w:r w:rsidRPr="003F119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сформированности</w:t>
      </w:r>
      <w:proofErr w:type="spellEnd"/>
      <w:r w:rsidRPr="003F119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базовых учебных действий</w:t>
      </w:r>
    </w:p>
    <w:p w:rsidR="003F1193" w:rsidRPr="003F1193" w:rsidRDefault="003F1193" w:rsidP="003F119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входить и выходить из учебного помещения со звонком;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ориентироваться в пространстве класса (зала, учебного помещения), пользоваться учебной мебелью;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рабочее место;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принимать цели и произвольно включаться в деятельность;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следовать предложенному плану и работать в общем темпе;</w:t>
      </w:r>
    </w:p>
    <w:p w:rsidR="003F1193" w:rsidRPr="003F1193" w:rsidRDefault="003F1193" w:rsidP="003F1193">
      <w:pPr>
        <w:numPr>
          <w:ilvl w:val="0"/>
          <w:numId w:val="3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передвигаться по школе, находить свой класс, другие необходимые помещения.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3F1193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3F1193" w:rsidRPr="003F1193" w:rsidRDefault="003F1193" w:rsidP="003F1193">
      <w:pPr>
        <w:numPr>
          <w:ilvl w:val="0"/>
          <w:numId w:val="29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 xml:space="preserve">фиксирует взгляд на лице педагога с использованием голоса; 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2) умение выполнять инструкции педагога: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3) использование по назначению учебных материалов: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бумаги, карандаша, мела.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4) умение выполнять действия по образцу и по подражанию: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3F1193" w:rsidRPr="003F1193" w:rsidRDefault="003F1193" w:rsidP="003F1193">
      <w:pPr>
        <w:numPr>
          <w:ilvl w:val="0"/>
          <w:numId w:val="2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3F1193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1) в течение определенного периода времени:</w:t>
      </w:r>
    </w:p>
    <w:p w:rsidR="003F1193" w:rsidRPr="003F1193" w:rsidRDefault="003F1193" w:rsidP="003F1193">
      <w:pPr>
        <w:numPr>
          <w:ilvl w:val="0"/>
          <w:numId w:val="30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3F1193" w:rsidRPr="003F1193" w:rsidRDefault="003F1193" w:rsidP="003F1193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2) от начала до конца:</w:t>
      </w:r>
    </w:p>
    <w:p w:rsidR="003F1193" w:rsidRPr="003F1193" w:rsidRDefault="003F1193" w:rsidP="003F1193">
      <w:pPr>
        <w:numPr>
          <w:ilvl w:val="0"/>
          <w:numId w:val="30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F1193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3F1193" w:rsidRPr="003F1193" w:rsidRDefault="003F1193" w:rsidP="003F119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</w:t>
      </w:r>
      <w:proofErr w:type="spellStart"/>
      <w:r w:rsidRPr="003F119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т.д</w:t>
      </w:r>
      <w:proofErr w:type="spellEnd"/>
      <w:r w:rsidRPr="003F119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</w:p>
    <w:p w:rsidR="003F1193" w:rsidRPr="003F1193" w:rsidRDefault="003F1193" w:rsidP="003F1193">
      <w:pPr>
        <w:numPr>
          <w:ilvl w:val="0"/>
          <w:numId w:val="3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ориентируется в режиме дня, расписании уроков с помощью педагога;</w:t>
      </w:r>
    </w:p>
    <w:p w:rsidR="000F3C6F" w:rsidRPr="003F1193" w:rsidRDefault="003F1193" w:rsidP="003F1193">
      <w:pPr>
        <w:numPr>
          <w:ilvl w:val="0"/>
          <w:numId w:val="3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1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выстраивает алгоритм предстоящей деятельности (словесный или наглядный план) с помощью педагога.</w:t>
      </w:r>
    </w:p>
    <w:p w:rsidR="004069A7" w:rsidRPr="00881ECA" w:rsidRDefault="004069A7" w:rsidP="004069A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1E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 и оценка результатов обучения</w:t>
      </w:r>
    </w:p>
    <w:p w:rsidR="004069A7" w:rsidRPr="00881ECA" w:rsidRDefault="004069A7" w:rsidP="004069A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Стимулирующее устное оценивание и поощрение обучающихся, указывание на недостатки и ошибки с целью коррекции познавательных способностей и мотивации учебной деятельности.</w:t>
      </w:r>
    </w:p>
    <w:p w:rsidR="004069A7" w:rsidRPr="00881ECA" w:rsidRDefault="004069A7" w:rsidP="004069A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069A7" w:rsidRPr="00881ECA" w:rsidRDefault="004069A7" w:rsidP="004069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Перечень учебно-методических средств обучения</w:t>
      </w:r>
    </w:p>
    <w:p w:rsidR="004069A7" w:rsidRDefault="004069A7" w:rsidP="003F1193">
      <w:pPr>
        <w:pStyle w:val="a4"/>
        <w:numPr>
          <w:ilvl w:val="0"/>
          <w:numId w:val="32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Математика. 1 класс. Учебник для специальных (коррекционных) образовательных учреждений </w:t>
      </w:r>
      <w:r w:rsidRPr="003F1193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VIII</w:t>
      </w:r>
      <w:r w:rsidRPr="003F119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вида </w:t>
      </w:r>
      <w:proofErr w:type="spellStart"/>
      <w:r w:rsidRPr="003F1193">
        <w:rPr>
          <w:rFonts w:ascii="Times New Roman" w:eastAsia="Times New Roman" w:hAnsi="Times New Roman" w:cs="Times New Roman"/>
          <w:sz w:val="24"/>
          <w:szCs w:val="24"/>
          <w:lang w:eastAsia="ar-SA"/>
        </w:rPr>
        <w:t>Алышева</w:t>
      </w:r>
      <w:proofErr w:type="spellEnd"/>
      <w:r w:rsidRPr="003F119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Т.В. – М.: Просвещение, 2011г.</w:t>
      </w:r>
    </w:p>
    <w:p w:rsidR="003F1193" w:rsidRPr="006F0D69" w:rsidRDefault="003F1193" w:rsidP="003F1193">
      <w:pPr>
        <w:widowControl w:val="0"/>
        <w:numPr>
          <w:ilvl w:val="0"/>
          <w:numId w:val="32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6F0D6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различные по форме, величине, цвету наборы материала (в т.ч. природного); 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наборы предметов для занятий (типа «</w:t>
      </w:r>
      <w:proofErr w:type="spellStart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Нумикон</w:t>
      </w:r>
      <w:proofErr w:type="spellEnd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», </w:t>
      </w:r>
      <w:proofErr w:type="spellStart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Монтессори-материал</w:t>
      </w:r>
      <w:proofErr w:type="spellEnd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и др.); 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proofErr w:type="spellStart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п</w:t>
      </w:r>
      <w:r w:rsidR="003F1193">
        <w:rPr>
          <w:rFonts w:ascii="Times New Roman" w:eastAsia="Calibri" w:hAnsi="Times New Roman" w:cs="Times New Roman"/>
          <w:sz w:val="24"/>
          <w:szCs w:val="24"/>
          <w:lang w:eastAsia="ar-SA"/>
        </w:rPr>
        <w:t>азлы</w:t>
      </w:r>
      <w:proofErr w:type="spellEnd"/>
      <w:r w:rsid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(из 2-х, 3-х, 4-х частей);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proofErr w:type="spellStart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пазлы</w:t>
      </w:r>
      <w:proofErr w:type="spellEnd"/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вкладыши;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мозаики; 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сухой бассейн;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игрушки разных размеров;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шнуровки;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пирамидки разные по величине, высоте;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пиктограммы с изображениями занятий, режимных моментов и др. событий; 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карточки с изображением картинок (по формированию </w:t>
      </w:r>
      <w:r w:rsidR="003F1193">
        <w:rPr>
          <w:rFonts w:ascii="Times New Roman" w:eastAsia="Calibri" w:hAnsi="Times New Roman" w:cs="Times New Roman"/>
          <w:sz w:val="24"/>
          <w:szCs w:val="24"/>
          <w:lang w:eastAsia="ar-SA"/>
        </w:rPr>
        <w:t>пространственных представлений)</w:t>
      </w: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цветные карандаши;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листы бумаги;</w:t>
      </w:r>
    </w:p>
    <w:p w:rsidR="003F1193" w:rsidRDefault="00F35F9C" w:rsidP="00F35F9C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рабочие тетради с различными геометрическими фигурами, наклеивания и другой материал; </w:t>
      </w:r>
    </w:p>
    <w:p w:rsidR="003F1193" w:rsidRDefault="00F35F9C" w:rsidP="003F1193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презентации по темам;</w:t>
      </w:r>
    </w:p>
    <w:p w:rsidR="004069A7" w:rsidRPr="003F1193" w:rsidRDefault="00F35F9C" w:rsidP="003F1193">
      <w:pPr>
        <w:pStyle w:val="a4"/>
        <w:numPr>
          <w:ilvl w:val="0"/>
          <w:numId w:val="34"/>
        </w:numPr>
        <w:suppressAutoHyphens/>
        <w:spacing w:after="0" w:line="360" w:lineRule="auto"/>
        <w:ind w:left="1560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3F1193">
        <w:rPr>
          <w:rFonts w:ascii="Times New Roman" w:eastAsia="Calibri" w:hAnsi="Times New Roman" w:cs="Times New Roman"/>
          <w:sz w:val="24"/>
          <w:szCs w:val="24"/>
          <w:lang w:eastAsia="ar-SA"/>
        </w:rPr>
        <w:t>обучающие компьютерные программы, способствующие формированию у детей доступных математических представлений.</w:t>
      </w:r>
    </w:p>
    <w:p w:rsidR="004069A7" w:rsidRPr="00881ECA" w:rsidRDefault="004069A7" w:rsidP="004069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881EC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a5"/>
        <w:tblW w:w="14022" w:type="dxa"/>
        <w:tblLook w:val="04A0"/>
      </w:tblPr>
      <w:tblGrid>
        <w:gridCol w:w="576"/>
        <w:gridCol w:w="7890"/>
        <w:gridCol w:w="985"/>
        <w:gridCol w:w="796"/>
        <w:gridCol w:w="799"/>
        <w:gridCol w:w="992"/>
        <w:gridCol w:w="992"/>
        <w:gridCol w:w="992"/>
      </w:tblGrid>
      <w:tr w:rsidR="00E42232" w:rsidRPr="00881ECA" w:rsidTr="00FD0660">
        <w:trPr>
          <w:gridAfter w:val="3"/>
          <w:wAfter w:w="2976" w:type="dxa"/>
        </w:trPr>
        <w:tc>
          <w:tcPr>
            <w:tcW w:w="576" w:type="dxa"/>
            <w:vMerge w:val="restart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890" w:type="dxa"/>
            <w:vMerge w:val="restart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85" w:type="dxa"/>
            <w:vMerge w:val="restart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E42232" w:rsidRPr="00881ECA" w:rsidTr="00FD0660">
        <w:trPr>
          <w:gridAfter w:val="3"/>
          <w:wAfter w:w="2976" w:type="dxa"/>
        </w:trPr>
        <w:tc>
          <w:tcPr>
            <w:tcW w:w="576" w:type="dxa"/>
            <w:vMerge/>
            <w:shd w:val="clear" w:color="auto" w:fill="auto"/>
          </w:tcPr>
          <w:p w:rsidR="00E42232" w:rsidRPr="00881ECA" w:rsidRDefault="00E42232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890" w:type="dxa"/>
            <w:vMerge/>
            <w:shd w:val="clear" w:color="auto" w:fill="auto"/>
          </w:tcPr>
          <w:p w:rsidR="00E42232" w:rsidRPr="00881ECA" w:rsidRDefault="00E42232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85" w:type="dxa"/>
            <w:vMerge/>
            <w:shd w:val="clear" w:color="auto" w:fill="auto"/>
          </w:tcPr>
          <w:p w:rsidR="00E42232" w:rsidRPr="00881ECA" w:rsidRDefault="00E42232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  <w:shd w:val="clear" w:color="auto" w:fill="auto"/>
          </w:tcPr>
          <w:p w:rsidR="00E42232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731333" w:rsidRPr="00881ECA" w:rsidTr="00FD0660">
        <w:trPr>
          <w:gridAfter w:val="3"/>
          <w:wAfter w:w="2976" w:type="dxa"/>
        </w:trPr>
        <w:tc>
          <w:tcPr>
            <w:tcW w:w="11046" w:type="dxa"/>
            <w:gridSpan w:val="5"/>
            <w:shd w:val="clear" w:color="auto" w:fill="auto"/>
          </w:tcPr>
          <w:p w:rsidR="00731333" w:rsidRPr="00881ECA" w:rsidRDefault="00731333" w:rsidP="0073133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b/>
                <w:sz w:val="24"/>
                <w:szCs w:val="24"/>
              </w:rPr>
              <w:t>Представления о величине.</w:t>
            </w: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E87584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4069A7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Большой – маленький.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D7167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4069A7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Большой – маленький.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Высокий - низкий.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Высокий - низкий.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Широкий - узкий.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Широкий - узкий.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Толстый - тонкий.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Толстый - тонкий. Сортировка предметов по величине.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Длинный - короткий. Сортировка полосок из картона разной длины.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Длинный - короткий. Сортировка полосок из картона разной длины.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11046" w:type="dxa"/>
            <w:gridSpan w:val="5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b/>
                <w:sz w:val="24"/>
                <w:szCs w:val="24"/>
              </w:rPr>
              <w:t>Представления о массе.</w:t>
            </w: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Тяжелый - легкий.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947D08" w:rsidRDefault="00FD0660" w:rsidP="0016436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Тяжелый - легкий.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947D08" w:rsidRDefault="00FD0660" w:rsidP="0016436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11046" w:type="dxa"/>
            <w:gridSpan w:val="5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b/>
                <w:sz w:val="24"/>
                <w:szCs w:val="24"/>
              </w:rPr>
              <w:t>Количественные представления.</w:t>
            </w: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Знакомство с понятием «один» и «много».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Много – пусто.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Мало - много.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890" w:type="dxa"/>
            <w:tcBorders>
              <w:top w:val="single" w:sz="4" w:space="0" w:color="auto"/>
            </w:tcBorders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  <w:lang w:val="en-US"/>
              </w:rPr>
              <w:t>«Один-много»</w:t>
            </w:r>
            <w:r w:rsidRPr="00881ECA"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17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«Много». Выполнение различных действий: один — много хлопков.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b/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Знакомство с цифрой 1.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b/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Знакомство с цифрой 1.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Цифра 1.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«Мои игрушки».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«В гостях у </w:t>
            </w:r>
            <w:proofErr w:type="spellStart"/>
            <w:r w:rsidRPr="00881ECA">
              <w:rPr>
                <w:sz w:val="24"/>
                <w:szCs w:val="24"/>
              </w:rPr>
              <w:t>лесовичка</w:t>
            </w:r>
            <w:proofErr w:type="spellEnd"/>
            <w:r w:rsidRPr="00881ECA">
              <w:rPr>
                <w:sz w:val="24"/>
                <w:szCs w:val="24"/>
              </w:rPr>
              <w:t xml:space="preserve"> в лесу». «Посчитай сколько шишек, найди цифру 1».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Изменение количества.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Изменение количества.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c>
          <w:tcPr>
            <w:tcW w:w="11046" w:type="dxa"/>
            <w:gridSpan w:val="5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92" w:type="dxa"/>
          </w:tcPr>
          <w:p w:rsidR="00FD0660" w:rsidRPr="00881ECA" w:rsidRDefault="00FD0660"/>
        </w:tc>
        <w:tc>
          <w:tcPr>
            <w:tcW w:w="992" w:type="dxa"/>
          </w:tcPr>
          <w:p w:rsidR="00FD0660" w:rsidRPr="00881ECA" w:rsidRDefault="00FD0660"/>
        </w:tc>
        <w:tc>
          <w:tcPr>
            <w:tcW w:w="992" w:type="dxa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Времена года. Последовательность.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Времена года. Последовательность.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947D08" w:rsidRDefault="00FD0660" w:rsidP="0016436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Части суток «День-вечер-ночь».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Части суток «День-вечер-ночь».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proofErr w:type="spellStart"/>
            <w:r w:rsidRPr="00881ECA">
              <w:rPr>
                <w:sz w:val="24"/>
                <w:szCs w:val="24"/>
                <w:lang w:val="en-US"/>
              </w:rPr>
              <w:t>Режим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/>
              </w:rPr>
              <w:t>дня</w:t>
            </w:r>
            <w:proofErr w:type="spellEnd"/>
            <w:r w:rsidRPr="00881ECA"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proofErr w:type="spellStart"/>
            <w:r w:rsidRPr="00881ECA">
              <w:rPr>
                <w:sz w:val="24"/>
                <w:szCs w:val="24"/>
                <w:lang w:val="en-US"/>
              </w:rPr>
              <w:t>Ночной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/>
              </w:rPr>
              <w:t>режим</w:t>
            </w:r>
            <w:proofErr w:type="spellEnd"/>
            <w:r w:rsidRPr="00881ECA"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Сортировка картинок, отражающих действия людей в разное время суток.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Сортировка картинок, отражающих действия людей в разное время суток.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«Покажи, что ты делал днем, вечером», </w:t>
            </w:r>
            <w:r w:rsidRPr="00881ECA">
              <w:rPr>
                <w:sz w:val="24"/>
                <w:szCs w:val="24"/>
                <w:lang w:eastAsia="en-US"/>
              </w:rPr>
              <w:t>«Покажи, что ты делал ночью» и т.д.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«Покажи, что ты делал днем, вечером», </w:t>
            </w:r>
            <w:r w:rsidRPr="00881ECA">
              <w:rPr>
                <w:sz w:val="24"/>
                <w:szCs w:val="24"/>
                <w:lang w:eastAsia="en-US"/>
              </w:rPr>
              <w:t>«Покажи, что ты делал ночью» и т.д.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3900F0">
        <w:tc>
          <w:tcPr>
            <w:tcW w:w="11046" w:type="dxa"/>
            <w:gridSpan w:val="5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92" w:type="dxa"/>
          </w:tcPr>
          <w:p w:rsidR="00FD0660" w:rsidRPr="00881ECA" w:rsidRDefault="00FD0660"/>
        </w:tc>
        <w:tc>
          <w:tcPr>
            <w:tcW w:w="992" w:type="dxa"/>
          </w:tcPr>
          <w:p w:rsidR="00FD0660" w:rsidRPr="00881ECA" w:rsidRDefault="00FD0660"/>
        </w:tc>
        <w:tc>
          <w:tcPr>
            <w:tcW w:w="992" w:type="dxa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7.01</w:t>
            </w: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16436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Право - лево. Движения правой и левой рукой (ногой) по инструкции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164363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7.01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16436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Право - лево. Движения правой и левой рукой (ногой) по инструкции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Первый - последний.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Первый - последний.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eastAsia="en-US"/>
              </w:rPr>
              <w:t>«Вверху-середина-внизу»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D0660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FD0660" w:rsidRPr="00881ECA" w:rsidRDefault="00FD0660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890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eastAsia="en-US"/>
              </w:rPr>
              <w:t>«Вверху-середина-внизу»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FD0660" w:rsidRPr="00881ECA" w:rsidRDefault="00FD0660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D0660" w:rsidRPr="00A07ED1" w:rsidRDefault="00FD0660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FD0660" w:rsidRPr="00881ECA" w:rsidRDefault="00FD0660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890" w:type="dxa"/>
            <w:shd w:val="clear" w:color="auto" w:fill="auto"/>
          </w:tcPr>
          <w:p w:rsidR="009D2337" w:rsidRPr="00164363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val="en-US" w:eastAsia="en-US"/>
              </w:rPr>
              <w:t>«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Разложи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одежду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по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полкам</w:t>
            </w:r>
            <w:proofErr w:type="spellEnd"/>
            <w:r w:rsidRPr="00881ECA">
              <w:rPr>
                <w:sz w:val="24"/>
                <w:szCs w:val="24"/>
                <w:lang w:val="en-US" w:eastAsia="en-US"/>
              </w:rPr>
              <w:t>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4.02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890" w:type="dxa"/>
            <w:shd w:val="clear" w:color="auto" w:fill="auto"/>
          </w:tcPr>
          <w:p w:rsidR="009D2337" w:rsidRPr="00164363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val="en-US" w:eastAsia="en-US"/>
              </w:rPr>
              <w:t>«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Разложи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одежду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по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полкам</w:t>
            </w:r>
            <w:proofErr w:type="spellEnd"/>
            <w:r w:rsidRPr="00881ECA">
              <w:rPr>
                <w:sz w:val="24"/>
                <w:szCs w:val="24"/>
                <w:lang w:val="en-US" w:eastAsia="en-US"/>
              </w:rPr>
              <w:t>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«</w:t>
            </w:r>
            <w:proofErr w:type="spellStart"/>
            <w:r w:rsidRPr="00881ECA">
              <w:rPr>
                <w:sz w:val="24"/>
                <w:szCs w:val="24"/>
              </w:rPr>
              <w:t>Поровну-больше</w:t>
            </w:r>
            <w:proofErr w:type="spellEnd"/>
            <w:r w:rsidRPr="00881ECA">
              <w:rPr>
                <w:sz w:val="24"/>
                <w:szCs w:val="24"/>
              </w:rPr>
              <w:t>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>«</w:t>
            </w:r>
            <w:proofErr w:type="spellStart"/>
            <w:r w:rsidRPr="00881ECA">
              <w:rPr>
                <w:sz w:val="24"/>
                <w:szCs w:val="24"/>
              </w:rPr>
              <w:t>Поровну-больше</w:t>
            </w:r>
            <w:proofErr w:type="spellEnd"/>
            <w:r w:rsidRPr="00881ECA">
              <w:rPr>
                <w:sz w:val="24"/>
                <w:szCs w:val="24"/>
              </w:rPr>
              <w:t>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890" w:type="dxa"/>
            <w:shd w:val="clear" w:color="auto" w:fill="auto"/>
          </w:tcPr>
          <w:p w:rsidR="009D2337" w:rsidRPr="00164363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val="en-US" w:eastAsia="en-US"/>
              </w:rPr>
              <w:t>«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Разложи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игрушки</w:t>
            </w:r>
            <w:proofErr w:type="spellEnd"/>
            <w:r w:rsidRPr="00881ECA">
              <w:rPr>
                <w:sz w:val="24"/>
                <w:szCs w:val="24"/>
                <w:lang w:val="en-US" w:eastAsia="en-US"/>
              </w:rPr>
              <w:t>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890" w:type="dxa"/>
            <w:shd w:val="clear" w:color="auto" w:fill="auto"/>
          </w:tcPr>
          <w:p w:rsidR="009D2337" w:rsidRPr="00164363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val="en-US" w:eastAsia="en-US"/>
              </w:rPr>
              <w:t>«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Разложи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игрушки</w:t>
            </w:r>
            <w:proofErr w:type="spellEnd"/>
            <w:r w:rsidRPr="00881ECA">
              <w:rPr>
                <w:sz w:val="24"/>
                <w:szCs w:val="24"/>
                <w:lang w:val="en-US" w:eastAsia="en-US"/>
              </w:rPr>
              <w:t>»</w:t>
            </w:r>
            <w:r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Игровые упражнения на перемещение в пространстве, </w:t>
            </w:r>
            <w:proofErr w:type="gramStart"/>
            <w:r w:rsidRPr="00881ECA">
              <w:rPr>
                <w:sz w:val="24"/>
                <w:szCs w:val="24"/>
              </w:rPr>
              <w:t>на</w:t>
            </w:r>
            <w:proofErr w:type="gramEnd"/>
          </w:p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eastAsia="en-US"/>
              </w:rPr>
              <w:t>изменение положения частей тела.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Игровые упражнения на перемещение в пространстве, </w:t>
            </w:r>
            <w:proofErr w:type="gramStart"/>
            <w:r w:rsidRPr="00881ECA">
              <w:rPr>
                <w:sz w:val="24"/>
                <w:szCs w:val="24"/>
              </w:rPr>
              <w:t>на</w:t>
            </w:r>
            <w:proofErr w:type="gramEnd"/>
          </w:p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  <w:lang w:eastAsia="en-US"/>
              </w:rPr>
              <w:t>изменение положения частей тела.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Игровые упражнения на перемещение в пространстве, </w:t>
            </w:r>
            <w:proofErr w:type="gramStart"/>
            <w:r w:rsidRPr="00881ECA">
              <w:rPr>
                <w:sz w:val="24"/>
                <w:szCs w:val="24"/>
              </w:rPr>
              <w:t>на</w:t>
            </w:r>
            <w:proofErr w:type="gramEnd"/>
          </w:p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  <w:lang w:eastAsia="en-US"/>
              </w:rPr>
              <w:t>изменение положения частей тела.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D30A6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</w:rPr>
              <w:t xml:space="preserve">Игровые упражнения на перемещение в пространстве, </w:t>
            </w:r>
            <w:proofErr w:type="gramStart"/>
            <w:r w:rsidRPr="00881ECA">
              <w:rPr>
                <w:sz w:val="24"/>
                <w:szCs w:val="24"/>
              </w:rPr>
              <w:t>на</w:t>
            </w:r>
            <w:proofErr w:type="gramEnd"/>
          </w:p>
          <w:p w:rsidR="009D2337" w:rsidRPr="00881ECA" w:rsidRDefault="009D2337" w:rsidP="00D30A60">
            <w:pPr>
              <w:jc w:val="both"/>
              <w:rPr>
                <w:sz w:val="24"/>
                <w:szCs w:val="24"/>
              </w:rPr>
            </w:pPr>
            <w:r w:rsidRPr="00881ECA">
              <w:rPr>
                <w:sz w:val="24"/>
                <w:szCs w:val="24"/>
                <w:lang w:eastAsia="en-US"/>
              </w:rPr>
              <w:t>изменение положения частей тела.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D30A60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D30A60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D30A6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11046" w:type="dxa"/>
            <w:gridSpan w:val="5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b/>
                <w:sz w:val="24"/>
                <w:szCs w:val="24"/>
              </w:rPr>
              <w:t>Представления о форме.</w:t>
            </w: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Круг. Знакомство с формой. Поиск круга на картинке.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Круг. Размазывание пластилина по контуру фигуры.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Квадрат. Знакомство с формой. Поиск квадрата на картинке.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Квадрат. Размазывание пластилина по контуру фигуры.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Треугольник. Знакомство с формой. Поиск треугольника на картинке.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55561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Треугольник Размазывание пластилина по контуру фигуры.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555616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55561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Круг, квадрат, треугольник. Сортировка фигур по форме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Круг, квадрат, треугольник. Сортировка фигур по форме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Круг, квадрат, треугольник. Составление фигур из 2-х частей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Сортировка фигур квадрат, круг, треугольник разного размера.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Сортировка фигур квадрат, круг, треугольник разного размера.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Раскрашивание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881ECA">
              <w:rPr>
                <w:sz w:val="24"/>
                <w:szCs w:val="24"/>
                <w:lang w:val="en-US" w:eastAsia="en-US"/>
              </w:rPr>
              <w:t>круга</w:t>
            </w:r>
            <w:proofErr w:type="gramStart"/>
            <w:r w:rsidRPr="00881ECA">
              <w:rPr>
                <w:sz w:val="24"/>
                <w:szCs w:val="24"/>
                <w:lang w:val="en-US" w:eastAsia="en-US"/>
              </w:rPr>
              <w:t>,квадрата</w:t>
            </w:r>
            <w:proofErr w:type="spellEnd"/>
            <w:proofErr w:type="gramEnd"/>
            <w:r w:rsidRPr="00881ECA">
              <w:rPr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65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Составление фигур квадрат, треугольник из счетных палочек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66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>Составление фигур квадрат, треугольник из счетных палочек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D2337" w:rsidRPr="00881ECA" w:rsidTr="00FD0660">
        <w:trPr>
          <w:gridAfter w:val="3"/>
          <w:wAfter w:w="2976" w:type="dxa"/>
        </w:trPr>
        <w:tc>
          <w:tcPr>
            <w:tcW w:w="576" w:type="dxa"/>
            <w:shd w:val="clear" w:color="auto" w:fill="auto"/>
          </w:tcPr>
          <w:p w:rsidR="009D2337" w:rsidRPr="00881ECA" w:rsidRDefault="009D2337" w:rsidP="00947D0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67</w:t>
            </w:r>
          </w:p>
        </w:tc>
        <w:tc>
          <w:tcPr>
            <w:tcW w:w="7890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81ECA">
              <w:rPr>
                <w:sz w:val="24"/>
                <w:szCs w:val="24"/>
              </w:rPr>
              <w:t xml:space="preserve">Повторение </w:t>
            </w:r>
            <w:proofErr w:type="gramStart"/>
            <w:r w:rsidRPr="00881ECA">
              <w:rPr>
                <w:sz w:val="24"/>
                <w:szCs w:val="24"/>
              </w:rPr>
              <w:t>изученного</w:t>
            </w:r>
            <w:proofErr w:type="gramEnd"/>
            <w:r w:rsidRPr="00881ECA">
              <w:rPr>
                <w:sz w:val="24"/>
                <w:szCs w:val="24"/>
              </w:rPr>
              <w:t xml:space="preserve"> за год. </w:t>
            </w: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Обобщающий урок за год.</w:t>
            </w:r>
          </w:p>
        </w:tc>
        <w:tc>
          <w:tcPr>
            <w:tcW w:w="985" w:type="dxa"/>
            <w:shd w:val="clear" w:color="auto" w:fill="auto"/>
          </w:tcPr>
          <w:p w:rsidR="009D2337" w:rsidRPr="00881ECA" w:rsidRDefault="009D2337" w:rsidP="00947D08">
            <w:pPr>
              <w:jc w:val="center"/>
              <w:rPr>
                <w:sz w:val="24"/>
                <w:szCs w:val="24"/>
              </w:rPr>
            </w:pPr>
            <w:r w:rsidRPr="00881ECA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9D2337" w:rsidRPr="00A07ED1" w:rsidRDefault="009D2337" w:rsidP="00F76315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799" w:type="dxa"/>
            <w:shd w:val="clear" w:color="auto" w:fill="auto"/>
          </w:tcPr>
          <w:p w:rsidR="009D2337" w:rsidRPr="00881ECA" w:rsidRDefault="009D2337" w:rsidP="00947D0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5F6E58" w:rsidRPr="00881ECA" w:rsidRDefault="005F6E58" w:rsidP="004069A7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5F6E58" w:rsidRPr="00881ECA" w:rsidSect="00B8371E">
      <w:pgSz w:w="11906" w:h="16838"/>
      <w:pgMar w:top="284" w:right="424" w:bottom="142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6166"/>
    <w:multiLevelType w:val="multilevel"/>
    <w:tmpl w:val="B184933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E02135"/>
    <w:multiLevelType w:val="multilevel"/>
    <w:tmpl w:val="3FD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A22F74"/>
    <w:multiLevelType w:val="hybridMultilevel"/>
    <w:tmpl w:val="63D0A5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B92F4E"/>
    <w:multiLevelType w:val="hybridMultilevel"/>
    <w:tmpl w:val="1B26D318"/>
    <w:lvl w:ilvl="0" w:tplc="0419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6DD4DC1"/>
    <w:multiLevelType w:val="multilevel"/>
    <w:tmpl w:val="785CDE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7">
    <w:nsid w:val="1CC727EE"/>
    <w:multiLevelType w:val="multilevel"/>
    <w:tmpl w:val="3BF21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3749E5"/>
    <w:multiLevelType w:val="hybridMultilevel"/>
    <w:tmpl w:val="1B6C56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7D2915"/>
    <w:multiLevelType w:val="hybridMultilevel"/>
    <w:tmpl w:val="643EF69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77079D"/>
    <w:multiLevelType w:val="multilevel"/>
    <w:tmpl w:val="80D61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CA16D0"/>
    <w:multiLevelType w:val="hybridMultilevel"/>
    <w:tmpl w:val="A31630AE"/>
    <w:lvl w:ilvl="0" w:tplc="54781BB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320D01"/>
    <w:multiLevelType w:val="hybridMultilevel"/>
    <w:tmpl w:val="03DEA84A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3">
    <w:nsid w:val="3BCA7353"/>
    <w:multiLevelType w:val="hybridMultilevel"/>
    <w:tmpl w:val="030E69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301073"/>
    <w:multiLevelType w:val="hybridMultilevel"/>
    <w:tmpl w:val="72582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19B0AE6"/>
    <w:multiLevelType w:val="hybridMultilevel"/>
    <w:tmpl w:val="9B1CFD4A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6">
    <w:nsid w:val="442E6BAA"/>
    <w:multiLevelType w:val="multilevel"/>
    <w:tmpl w:val="3676B2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F4C5877"/>
    <w:multiLevelType w:val="hybridMultilevel"/>
    <w:tmpl w:val="14AA30B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C91EC8"/>
    <w:multiLevelType w:val="hybridMultilevel"/>
    <w:tmpl w:val="1D7C6BF6"/>
    <w:lvl w:ilvl="0" w:tplc="0419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530F1FEC"/>
    <w:multiLevelType w:val="multilevel"/>
    <w:tmpl w:val="B1208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1">
    <w:nsid w:val="54E52BFC"/>
    <w:multiLevelType w:val="multilevel"/>
    <w:tmpl w:val="5B6A7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60E01BC"/>
    <w:multiLevelType w:val="hybridMultilevel"/>
    <w:tmpl w:val="86DC1838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7934D4C"/>
    <w:multiLevelType w:val="hybridMultilevel"/>
    <w:tmpl w:val="5B8C83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554692"/>
    <w:multiLevelType w:val="hybridMultilevel"/>
    <w:tmpl w:val="1D105766"/>
    <w:lvl w:ilvl="0" w:tplc="45AEB7F0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C9A1E75"/>
    <w:multiLevelType w:val="hybridMultilevel"/>
    <w:tmpl w:val="52CE2EF8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8">
    <w:nsid w:val="6E9924E1"/>
    <w:multiLevelType w:val="hybridMultilevel"/>
    <w:tmpl w:val="64FC82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B42164"/>
    <w:multiLevelType w:val="hybridMultilevel"/>
    <w:tmpl w:val="8042C0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0"/>
  </w:num>
  <w:num w:numId="3">
    <w:abstractNumId w:val="5"/>
  </w:num>
  <w:num w:numId="4">
    <w:abstractNumId w:val="7"/>
  </w:num>
  <w:num w:numId="5">
    <w:abstractNumId w:val="19"/>
  </w:num>
  <w:num w:numId="6">
    <w:abstractNumId w:val="21"/>
  </w:num>
  <w:num w:numId="7">
    <w:abstractNumId w:val="16"/>
  </w:num>
  <w:num w:numId="8">
    <w:abstractNumId w:val="1"/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14"/>
  </w:num>
  <w:num w:numId="12">
    <w:abstractNumId w:val="4"/>
  </w:num>
  <w:num w:numId="13">
    <w:abstractNumId w:val="12"/>
  </w:num>
  <w:num w:numId="14">
    <w:abstractNumId w:val="22"/>
  </w:num>
  <w:num w:numId="1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3"/>
  </w:num>
  <w:num w:numId="17">
    <w:abstractNumId w:val="3"/>
  </w:num>
  <w:num w:numId="18">
    <w:abstractNumId w:val="9"/>
  </w:num>
  <w:num w:numId="19">
    <w:abstractNumId w:val="24"/>
  </w:num>
  <w:num w:numId="20">
    <w:abstractNumId w:val="25"/>
  </w:num>
  <w:num w:numId="21">
    <w:abstractNumId w:val="6"/>
  </w:num>
  <w:num w:numId="22">
    <w:abstractNumId w:val="20"/>
  </w:num>
  <w:num w:numId="23">
    <w:abstractNumId w:val="32"/>
  </w:num>
  <w:num w:numId="24">
    <w:abstractNumId w:val="2"/>
  </w:num>
  <w:num w:numId="25">
    <w:abstractNumId w:val="15"/>
  </w:num>
  <w:num w:numId="26">
    <w:abstractNumId w:val="27"/>
  </w:num>
  <w:num w:numId="27">
    <w:abstractNumId w:val="17"/>
  </w:num>
  <w:num w:numId="28">
    <w:abstractNumId w:val="29"/>
  </w:num>
  <w:num w:numId="29">
    <w:abstractNumId w:val="23"/>
  </w:num>
  <w:num w:numId="30">
    <w:abstractNumId w:val="28"/>
  </w:num>
  <w:num w:numId="31">
    <w:abstractNumId w:val="30"/>
  </w:num>
  <w:num w:numId="32">
    <w:abstractNumId w:val="18"/>
  </w:num>
  <w:num w:numId="33">
    <w:abstractNumId w:val="0"/>
  </w:num>
  <w:num w:numId="34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2488C"/>
    <w:rsid w:val="000F3C6F"/>
    <w:rsid w:val="00140608"/>
    <w:rsid w:val="00164363"/>
    <w:rsid w:val="00172763"/>
    <w:rsid w:val="001D7D5B"/>
    <w:rsid w:val="0022488C"/>
    <w:rsid w:val="00261702"/>
    <w:rsid w:val="00391AE7"/>
    <w:rsid w:val="003F1193"/>
    <w:rsid w:val="004069A7"/>
    <w:rsid w:val="00472F96"/>
    <w:rsid w:val="00555616"/>
    <w:rsid w:val="005E120E"/>
    <w:rsid w:val="005F6E58"/>
    <w:rsid w:val="0069114C"/>
    <w:rsid w:val="007073F2"/>
    <w:rsid w:val="007076E8"/>
    <w:rsid w:val="00731333"/>
    <w:rsid w:val="00767C0B"/>
    <w:rsid w:val="00827024"/>
    <w:rsid w:val="00840878"/>
    <w:rsid w:val="00881ECA"/>
    <w:rsid w:val="008B3336"/>
    <w:rsid w:val="008B74CA"/>
    <w:rsid w:val="008F0C67"/>
    <w:rsid w:val="00923132"/>
    <w:rsid w:val="009231AE"/>
    <w:rsid w:val="00947D08"/>
    <w:rsid w:val="009D2337"/>
    <w:rsid w:val="00A558CB"/>
    <w:rsid w:val="00A672AF"/>
    <w:rsid w:val="00B8371E"/>
    <w:rsid w:val="00B86BE6"/>
    <w:rsid w:val="00C01BB7"/>
    <w:rsid w:val="00CA36FC"/>
    <w:rsid w:val="00D7167A"/>
    <w:rsid w:val="00D77FF1"/>
    <w:rsid w:val="00DC5250"/>
    <w:rsid w:val="00E36F0B"/>
    <w:rsid w:val="00E41DC1"/>
    <w:rsid w:val="00E42232"/>
    <w:rsid w:val="00E64C42"/>
    <w:rsid w:val="00E67BF9"/>
    <w:rsid w:val="00E87584"/>
    <w:rsid w:val="00E93803"/>
    <w:rsid w:val="00F35F9C"/>
    <w:rsid w:val="00F6541A"/>
    <w:rsid w:val="00F82E73"/>
    <w:rsid w:val="00FD0660"/>
    <w:rsid w:val="00FF1D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76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06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B8371E"/>
    <w:pPr>
      <w:ind w:left="720"/>
      <w:contextualSpacing/>
    </w:pPr>
  </w:style>
  <w:style w:type="table" w:styleId="a5">
    <w:name w:val="Table Grid"/>
    <w:basedOn w:val="a1"/>
    <w:uiPriority w:val="39"/>
    <w:rsid w:val="00B8371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E36F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6F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06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B8371E"/>
    <w:pPr>
      <w:ind w:left="720"/>
      <w:contextualSpacing/>
    </w:pPr>
  </w:style>
  <w:style w:type="table" w:styleId="a5">
    <w:name w:val="Table Grid"/>
    <w:basedOn w:val="a1"/>
    <w:uiPriority w:val="39"/>
    <w:rsid w:val="00B8371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E36F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6F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700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1696</TotalTime>
  <Pages>8</Pages>
  <Words>2632</Words>
  <Characters>15004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17601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Нина</cp:lastModifiedBy>
  <cp:revision>27</cp:revision>
  <dcterms:created xsi:type="dcterms:W3CDTF">2023-05-24T13:44:00Z</dcterms:created>
  <dcterms:modified xsi:type="dcterms:W3CDTF">2024-10-29T11:39:00Z</dcterms:modified>
</cp:coreProperties>
</file>